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1A6EF8" w:rsidRPr="001D2016" w:rsidTr="002955EF">
        <w:tc>
          <w:tcPr>
            <w:tcW w:w="236" w:type="dxa"/>
          </w:tcPr>
          <w:p w:rsidR="002955EF" w:rsidRPr="001D2016" w:rsidRDefault="002955EF" w:rsidP="002955EF">
            <w:pPr>
              <w:pStyle w:val="Minimal"/>
            </w:pPr>
            <w:bookmarkStart w:id="0" w:name="_GoBack"/>
            <w:bookmarkEnd w:id="0"/>
          </w:p>
        </w:tc>
      </w:tr>
    </w:tbl>
    <w:p w:rsidR="002955EF" w:rsidRPr="001D2016" w:rsidRDefault="002955EF" w:rsidP="002955EF">
      <w:pPr>
        <w:spacing w:line="14" w:lineRule="exact"/>
        <w:rPr>
          <w:sz w:val="2"/>
          <w:szCs w:val="2"/>
        </w:rPr>
        <w:sectPr w:rsidR="002955EF" w:rsidRPr="001D2016" w:rsidSect="001D2016">
          <w:headerReference w:type="default" r:id="rId13"/>
          <w:footerReference w:type="default" r:id="rId14"/>
          <w:type w:val="continuous"/>
          <w:pgSz w:w="11906" w:h="16838" w:code="9"/>
          <w:pgMar w:top="-2637" w:right="1134" w:bottom="1134" w:left="1701" w:header="386" w:footer="397" w:gutter="0"/>
          <w:cols w:space="708"/>
          <w:docGrid w:linePitch="360"/>
        </w:sectPr>
      </w:pPr>
    </w:p>
    <w:p w:rsidR="002955EF" w:rsidRPr="001D2016" w:rsidRDefault="002955EF" w:rsidP="002955EF">
      <w:pPr>
        <w:pStyle w:val="Titel"/>
        <w:rPr>
          <w:sz w:val="30"/>
          <w:szCs w:val="30"/>
          <w:u w:val="none"/>
        </w:rPr>
      </w:pPr>
      <w:r w:rsidRPr="001D2016">
        <w:rPr>
          <w:sz w:val="30"/>
          <w:szCs w:val="30"/>
          <w:u w:val="none"/>
        </w:rPr>
        <w:t xml:space="preserve">Vernehmlassung zum Gesetz über die Gewässer </w:t>
      </w:r>
      <w:r w:rsidR="00FC1063" w:rsidRPr="001D2016">
        <w:rPr>
          <w:sz w:val="30"/>
          <w:szCs w:val="30"/>
          <w:u w:val="none"/>
        </w:rPr>
        <w:br/>
      </w:r>
      <w:r w:rsidRPr="001D2016">
        <w:rPr>
          <w:sz w:val="30"/>
          <w:szCs w:val="30"/>
          <w:u w:val="none"/>
        </w:rPr>
        <w:t>(Gewässergesetz, GewG)</w:t>
      </w:r>
    </w:p>
    <w:p w:rsidR="002955EF" w:rsidRPr="001D2016" w:rsidRDefault="002955EF" w:rsidP="002955EF">
      <w:pPr>
        <w:pStyle w:val="Untertitel"/>
        <w:tabs>
          <w:tab w:val="center" w:pos="4535"/>
        </w:tabs>
        <w:spacing w:after="480"/>
        <w:jc w:val="left"/>
        <w:rPr>
          <w:lang w:val="de-CH"/>
        </w:rPr>
      </w:pPr>
      <w:r w:rsidRPr="001D2016">
        <w:rPr>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72"/>
      </w:tblGrid>
      <w:tr w:rsidR="001A6EF8" w:rsidRPr="001D2016" w:rsidTr="002955EF">
        <w:trPr>
          <w:trHeight w:val="1172"/>
        </w:trPr>
        <w:tc>
          <w:tcPr>
            <w:tcW w:w="9072" w:type="dxa"/>
            <w:shd w:val="clear" w:color="auto" w:fill="FFFFFF"/>
          </w:tcPr>
          <w:p w:rsidR="002955EF" w:rsidRPr="001D2016" w:rsidRDefault="002955EF" w:rsidP="00FC1063">
            <w:pPr>
              <w:pStyle w:val="Textkrper"/>
              <w:spacing w:before="120" w:after="120"/>
              <w:ind w:left="170" w:right="170"/>
            </w:pPr>
            <w:r w:rsidRPr="001D2016">
              <w:t xml:space="preserve">Der Fragebogen kann elektronisch ausgefüllt werden. </w:t>
            </w:r>
          </w:p>
          <w:p w:rsidR="00FC1063" w:rsidRPr="001D2016" w:rsidRDefault="002955EF" w:rsidP="00FC1063">
            <w:pPr>
              <w:pStyle w:val="Textkrper"/>
              <w:spacing w:before="120" w:after="120"/>
              <w:ind w:left="170" w:right="170"/>
            </w:pPr>
            <w:r w:rsidRPr="001D2016">
              <w:t xml:space="preserve">Wir sind Ihnen dankbar, wenn Sie sich für Ihre Stellungnahme an der Struktur dieses Formulars </w:t>
            </w:r>
            <w:r w:rsidRPr="001D2016">
              <w:rPr>
                <w:noProof/>
              </w:rPr>
              <w:t>orientieren</w:t>
            </w:r>
            <w:r w:rsidRPr="001D2016">
              <w:t>. Sie erleichtern damit die Auswertung der Vernehmlassung. Herzlichen Dank.</w:t>
            </w:r>
          </w:p>
        </w:tc>
      </w:tr>
    </w:tbl>
    <w:p w:rsidR="002955EF" w:rsidRPr="001D2016" w:rsidRDefault="002955EF" w:rsidP="002955EF">
      <w:pPr>
        <w:tabs>
          <w:tab w:val="left" w:pos="3969"/>
        </w:tabs>
        <w:spacing w:before="480"/>
        <w:rPr>
          <w:b/>
          <w:sz w:val="28"/>
        </w:rPr>
      </w:pPr>
      <w:bookmarkStart w:id="1" w:name="VN"/>
      <w:r w:rsidRPr="001D2016">
        <w:rPr>
          <w:sz w:val="28"/>
        </w:rPr>
        <w:t>Vernehmlassungsteilnehmer:</w:t>
      </w:r>
      <w:bookmarkEnd w:id="1"/>
      <w:r w:rsidRPr="001D2016">
        <w:tab/>
      </w:r>
      <w:r w:rsidR="00374BF6" w:rsidRPr="001D2016">
        <w:rPr>
          <w:b/>
          <w:sz w:val="28"/>
        </w:rPr>
        <w:fldChar w:fldCharType="begin">
          <w:ffData>
            <w:name w:val="Text31"/>
            <w:enabled/>
            <w:calcOnExit w:val="0"/>
            <w:textInput/>
          </w:ffData>
        </w:fldChar>
      </w:r>
      <w:bookmarkStart w:id="2" w:name="Text31"/>
      <w:r w:rsidRPr="001D2016">
        <w:rPr>
          <w:b/>
          <w:sz w:val="28"/>
        </w:rPr>
        <w:instrText xml:space="preserve"> FORMTEXT </w:instrText>
      </w:r>
      <w:r w:rsidR="00374BF6" w:rsidRPr="001D2016">
        <w:rPr>
          <w:b/>
          <w:sz w:val="28"/>
        </w:rPr>
      </w:r>
      <w:r w:rsidR="00374BF6" w:rsidRPr="001D2016">
        <w:rPr>
          <w:b/>
          <w:sz w:val="28"/>
        </w:rPr>
        <w:fldChar w:fldCharType="separate"/>
      </w:r>
      <w:r w:rsidR="001D2016" w:rsidRPr="001D2016">
        <w:rPr>
          <w:b/>
          <w:noProof/>
          <w:sz w:val="28"/>
        </w:rPr>
        <w:t> </w:t>
      </w:r>
      <w:r w:rsidR="001D2016" w:rsidRPr="001D2016">
        <w:rPr>
          <w:b/>
          <w:noProof/>
          <w:sz w:val="28"/>
        </w:rPr>
        <w:t> </w:t>
      </w:r>
      <w:r w:rsidR="001D2016" w:rsidRPr="001D2016">
        <w:rPr>
          <w:b/>
          <w:noProof/>
          <w:sz w:val="28"/>
        </w:rPr>
        <w:t> </w:t>
      </w:r>
      <w:r w:rsidR="001D2016" w:rsidRPr="001D2016">
        <w:rPr>
          <w:b/>
          <w:noProof/>
          <w:sz w:val="28"/>
        </w:rPr>
        <w:t> </w:t>
      </w:r>
      <w:r w:rsidR="001D2016" w:rsidRPr="001D2016">
        <w:rPr>
          <w:b/>
          <w:noProof/>
          <w:sz w:val="28"/>
        </w:rPr>
        <w:t> </w:t>
      </w:r>
      <w:r w:rsidR="00374BF6" w:rsidRPr="001D2016">
        <w:rPr>
          <w:b/>
          <w:sz w:val="28"/>
        </w:rPr>
        <w:fldChar w:fldCharType="end"/>
      </w:r>
      <w:bookmarkEnd w:id="2"/>
    </w:p>
    <w:p w:rsidR="002955EF" w:rsidRPr="001D2016" w:rsidRDefault="002955EF" w:rsidP="002955EF">
      <w:pPr>
        <w:rPr>
          <w:b/>
          <w:sz w:val="28"/>
        </w:rPr>
      </w:pPr>
    </w:p>
    <w:p w:rsidR="00C81D38" w:rsidRPr="001D2016" w:rsidRDefault="00C81D38" w:rsidP="002955EF">
      <w:pPr>
        <w:rPr>
          <w:b/>
          <w:sz w:val="28"/>
        </w:rPr>
      </w:pPr>
    </w:p>
    <w:p w:rsidR="00C81D38" w:rsidRPr="001D2016" w:rsidRDefault="00C81D38" w:rsidP="00540FA7">
      <w:pPr>
        <w:pStyle w:val="berschrift1"/>
      </w:pPr>
      <w:r w:rsidRPr="001D2016">
        <w:t>Allgemein</w:t>
      </w:r>
    </w:p>
    <w:p w:rsidR="00C81D38" w:rsidRPr="001D2016" w:rsidRDefault="00C81D38" w:rsidP="002955EF">
      <w:pPr>
        <w:rPr>
          <w:b/>
          <w:sz w:val="28"/>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C81D38" w:rsidRPr="001D2016" w:rsidTr="00F272D2">
        <w:tc>
          <w:tcPr>
            <w:tcW w:w="9072" w:type="dxa"/>
            <w:shd w:val="clear" w:color="auto" w:fill="EEECE1" w:themeFill="background2"/>
          </w:tcPr>
          <w:p w:rsidR="00C81D38" w:rsidRPr="001D2016" w:rsidRDefault="00C81D38" w:rsidP="00540FA7">
            <w:pPr>
              <w:pStyle w:val="berschrift1"/>
              <w:numPr>
                <w:ilvl w:val="0"/>
                <w:numId w:val="0"/>
              </w:numPr>
              <w:tabs>
                <w:tab w:val="left" w:pos="1134"/>
              </w:tabs>
            </w:pPr>
            <w:r w:rsidRPr="001D2016">
              <w:rPr>
                <w:sz w:val="24"/>
              </w:rPr>
              <w:t xml:space="preserve">Art. 1 </w:t>
            </w:r>
            <w:r w:rsidR="00540FA7" w:rsidRPr="001D2016">
              <w:rPr>
                <w:sz w:val="24"/>
              </w:rPr>
              <w:tab/>
            </w:r>
            <w:r w:rsidRPr="001D2016">
              <w:rPr>
                <w:sz w:val="24"/>
              </w:rPr>
              <w:t>Regelung in einem einzigen Gesetz</w:t>
            </w:r>
          </w:p>
          <w:p w:rsidR="00C81D38" w:rsidRPr="001D2016" w:rsidRDefault="006C0950" w:rsidP="00E04B20">
            <w:pPr>
              <w:pStyle w:val="Textkrper"/>
            </w:pPr>
            <w:r w:rsidRPr="001D2016">
              <w:t xml:space="preserve">Bis anhin waren die Regelungen zum Wasser und den Gewässern in drei verschiedenen </w:t>
            </w:r>
            <w:r w:rsidR="00E04B20" w:rsidRPr="001D2016">
              <w:t xml:space="preserve">kantonalen </w:t>
            </w:r>
            <w:r w:rsidRPr="001D2016">
              <w:t xml:space="preserve">Gesetzen (Wasserrechtsgesetz, landrätliche Wasserrechtsverordnung und Gewässerschutzgesetz) verankert. Neu sollen diese Bestimmungen in einem </w:t>
            </w:r>
            <w:r w:rsidR="00E04B20" w:rsidRPr="001D2016">
              <w:t xml:space="preserve">einzigen Gesetz </w:t>
            </w:r>
            <w:r w:rsidRPr="001D2016">
              <w:t xml:space="preserve">geregelt werden. Dadurch </w:t>
            </w:r>
            <w:r w:rsidR="00E04B20" w:rsidRPr="001D2016">
              <w:t>wird</w:t>
            </w:r>
            <w:r w:rsidRPr="001D2016">
              <w:t xml:space="preserve"> </w:t>
            </w:r>
            <w:r w:rsidR="00E04B20" w:rsidRPr="001D2016">
              <w:t xml:space="preserve">einerseits </w:t>
            </w:r>
            <w:r w:rsidRPr="001D2016">
              <w:t>dem integralen Ans</w:t>
            </w:r>
            <w:r w:rsidR="00E04B20" w:rsidRPr="001D2016">
              <w:t xml:space="preserve">atz Rechnung getragen. Andererseits führt dies zu einer schlankeren Gesetzgebung, da keine Wiederholungen nötig sind. </w:t>
            </w:r>
          </w:p>
          <w:p w:rsidR="00FC1063" w:rsidRPr="001D2016" w:rsidRDefault="00FC1063" w:rsidP="00E04B20">
            <w:pPr>
              <w:pStyle w:val="Textkrper"/>
            </w:pPr>
          </w:p>
        </w:tc>
      </w:tr>
    </w:tbl>
    <w:p w:rsidR="00C81D38" w:rsidRPr="001D2016" w:rsidRDefault="00C81D38" w:rsidP="00C81D38">
      <w:pPr>
        <w:rPr>
          <w:b/>
          <w:sz w:val="24"/>
        </w:rPr>
      </w:pPr>
    </w:p>
    <w:p w:rsidR="00C81D38" w:rsidRPr="001D2016" w:rsidRDefault="00C81D38" w:rsidP="00C81D38">
      <w:pPr>
        <w:pStyle w:val="Textkrper-Einzug2"/>
        <w:numPr>
          <w:ilvl w:val="0"/>
          <w:numId w:val="15"/>
        </w:numPr>
        <w:tabs>
          <w:tab w:val="left" w:pos="284"/>
        </w:tabs>
        <w:spacing w:after="0" w:line="240" w:lineRule="auto"/>
        <w:jc w:val="both"/>
      </w:pPr>
      <w:r w:rsidRPr="001D2016">
        <w:t>Sind Sie einverstanden, dass der Wasserbau, die Gewässernutzung, der Gewässerschutz und die Wasserversorgung neu in einem einzigen kantonalen Gesetz geregelt werden?</w:t>
      </w:r>
    </w:p>
    <w:p w:rsidR="00C81D38" w:rsidRPr="001D2016" w:rsidRDefault="00C81D38" w:rsidP="00C81D38">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C81D38" w:rsidRPr="001D2016" w:rsidRDefault="00C81D38" w:rsidP="00C81D38">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C81D38" w:rsidRPr="001D2016" w:rsidRDefault="00C81D38" w:rsidP="002955EF">
      <w:pPr>
        <w:rPr>
          <w:b/>
          <w:sz w:val="28"/>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C81D38" w:rsidRPr="001D2016" w:rsidTr="00F272D2">
        <w:tc>
          <w:tcPr>
            <w:tcW w:w="9072" w:type="dxa"/>
            <w:shd w:val="clear" w:color="auto" w:fill="EEECE1" w:themeFill="background2"/>
          </w:tcPr>
          <w:p w:rsidR="00C81D38" w:rsidRPr="001D2016" w:rsidRDefault="00C81D38" w:rsidP="00540FA7">
            <w:pPr>
              <w:pStyle w:val="berschrift1"/>
              <w:numPr>
                <w:ilvl w:val="0"/>
                <w:numId w:val="0"/>
              </w:numPr>
              <w:tabs>
                <w:tab w:val="left" w:pos="1134"/>
              </w:tabs>
            </w:pPr>
            <w:r w:rsidRPr="001D2016">
              <w:rPr>
                <w:sz w:val="24"/>
              </w:rPr>
              <w:lastRenderedPageBreak/>
              <w:t xml:space="preserve">Art. 4 </w:t>
            </w:r>
            <w:r w:rsidR="00540FA7" w:rsidRPr="001D2016">
              <w:rPr>
                <w:sz w:val="24"/>
              </w:rPr>
              <w:tab/>
            </w:r>
            <w:r w:rsidR="00CE39B0" w:rsidRPr="001D2016">
              <w:rPr>
                <w:sz w:val="24"/>
              </w:rPr>
              <w:t>Ö</w:t>
            </w:r>
            <w:r w:rsidRPr="001D2016">
              <w:rPr>
                <w:sz w:val="24"/>
              </w:rPr>
              <w:t>ffentliche Gewässer</w:t>
            </w:r>
            <w:r w:rsidR="00CE39B0" w:rsidRPr="001D2016">
              <w:rPr>
                <w:sz w:val="24"/>
              </w:rPr>
              <w:t xml:space="preserve"> (Definition)</w:t>
            </w:r>
          </w:p>
          <w:p w:rsidR="00C81D38" w:rsidRPr="001D2016" w:rsidRDefault="00E04B20" w:rsidP="00F272D2">
            <w:pPr>
              <w:pStyle w:val="Textkrper"/>
            </w:pPr>
            <w:r w:rsidRPr="001D2016">
              <w:t>Das neue GewG legt fest, dass alle ober- und unterirdischen Gewässer öffentlich sind. Ausgenommen sind einzig Quellen, welche keinen oberirdischen Wasserlauf zu bilden vermögen und eine mittlere Ergiebigkeit von weniger als 300 Litern pro Minute aufweisen</w:t>
            </w:r>
            <w:r w:rsidR="00ED243F" w:rsidRPr="001D2016">
              <w:t xml:space="preserve"> (siehe nächste Frage)</w:t>
            </w:r>
            <w:r w:rsidRPr="001D2016">
              <w:t xml:space="preserve">. Die neue Regelung ist </w:t>
            </w:r>
            <w:r w:rsidR="00F272D2" w:rsidRPr="001D2016">
              <w:t xml:space="preserve">im Vergleich zur geltenden Ordnung </w:t>
            </w:r>
            <w:r w:rsidRPr="001D2016">
              <w:t xml:space="preserve">deutlicher und einfacher gefasst. </w:t>
            </w:r>
            <w:r w:rsidR="00F272D2" w:rsidRPr="001D2016">
              <w:t>In</w:t>
            </w:r>
            <w:r w:rsidRPr="001D2016">
              <w:t xml:space="preserve"> der Rechtspraxis </w:t>
            </w:r>
            <w:r w:rsidR="00F272D2" w:rsidRPr="001D2016">
              <w:t xml:space="preserve">dürfte sich </w:t>
            </w:r>
            <w:r w:rsidRPr="001D2016">
              <w:t>faktisch wenig</w:t>
            </w:r>
            <w:r w:rsidR="00F272D2" w:rsidRPr="001D2016">
              <w:t xml:space="preserve"> ändern</w:t>
            </w:r>
            <w:r w:rsidRPr="001D2016">
              <w:t>.</w:t>
            </w:r>
          </w:p>
          <w:p w:rsidR="00FC1063" w:rsidRPr="001D2016" w:rsidRDefault="00FC1063" w:rsidP="00F272D2">
            <w:pPr>
              <w:pStyle w:val="Textkrper"/>
            </w:pPr>
          </w:p>
        </w:tc>
      </w:tr>
    </w:tbl>
    <w:p w:rsidR="00C81D38" w:rsidRPr="001D2016" w:rsidRDefault="00C81D38" w:rsidP="00C81D38">
      <w:pPr>
        <w:rPr>
          <w:b/>
          <w:sz w:val="24"/>
        </w:rPr>
      </w:pPr>
    </w:p>
    <w:p w:rsidR="00C81D38" w:rsidRPr="001D2016" w:rsidRDefault="00C81D38" w:rsidP="00C81D38">
      <w:pPr>
        <w:pStyle w:val="Textkrper-Einzug2"/>
        <w:numPr>
          <w:ilvl w:val="0"/>
          <w:numId w:val="15"/>
        </w:numPr>
        <w:tabs>
          <w:tab w:val="left" w:pos="284"/>
        </w:tabs>
        <w:spacing w:after="0" w:line="240" w:lineRule="auto"/>
        <w:jc w:val="both"/>
      </w:pPr>
      <w:r w:rsidRPr="001D2016">
        <w:t>Sind Sie mit der Definition der öffentlichen Gewässer einverstanden?</w:t>
      </w:r>
    </w:p>
    <w:p w:rsidR="00C81D38" w:rsidRPr="001D2016" w:rsidRDefault="00C81D38" w:rsidP="00C81D38">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C81D38" w:rsidRPr="001D2016" w:rsidRDefault="00C81D38" w:rsidP="00C81D38">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C81D38" w:rsidRPr="001D2016" w:rsidRDefault="00C81D38" w:rsidP="00C81D38">
      <w:pPr>
        <w:spacing w:after="240" w:line="360" w:lineRule="auto"/>
        <w:ind w:left="2410" w:hanging="1701"/>
        <w:rPr>
          <w:i/>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C81D38" w:rsidRPr="001D2016" w:rsidTr="00F272D2">
        <w:tc>
          <w:tcPr>
            <w:tcW w:w="9072" w:type="dxa"/>
            <w:shd w:val="clear" w:color="auto" w:fill="EEECE1" w:themeFill="background2"/>
          </w:tcPr>
          <w:p w:rsidR="00C81D38" w:rsidRPr="001D2016" w:rsidRDefault="00C81D38" w:rsidP="00540FA7">
            <w:pPr>
              <w:pStyle w:val="berschrift1"/>
              <w:numPr>
                <w:ilvl w:val="0"/>
                <w:numId w:val="0"/>
              </w:numPr>
              <w:tabs>
                <w:tab w:val="left" w:pos="1134"/>
              </w:tabs>
            </w:pPr>
            <w:r w:rsidRPr="001D2016">
              <w:rPr>
                <w:sz w:val="24"/>
              </w:rPr>
              <w:t xml:space="preserve">Art. 4 </w:t>
            </w:r>
            <w:r w:rsidR="00540FA7" w:rsidRPr="001D2016">
              <w:rPr>
                <w:sz w:val="24"/>
              </w:rPr>
              <w:tab/>
            </w:r>
            <w:r w:rsidRPr="001D2016">
              <w:rPr>
                <w:sz w:val="24"/>
              </w:rPr>
              <w:t>Quellen</w:t>
            </w:r>
            <w:r w:rsidR="00CE39B0" w:rsidRPr="001D2016">
              <w:rPr>
                <w:sz w:val="24"/>
              </w:rPr>
              <w:t xml:space="preserve"> (Abgrenzung al</w:t>
            </w:r>
            <w:r w:rsidR="001D2016" w:rsidRPr="001D2016">
              <w:rPr>
                <w:sz w:val="24"/>
              </w:rPr>
              <w:t>s öffentliche Gewässer)</w:t>
            </w:r>
          </w:p>
          <w:p w:rsidR="00C81D38" w:rsidRPr="001D2016" w:rsidRDefault="00E04B20" w:rsidP="00F272D2">
            <w:pPr>
              <w:pStyle w:val="Textkrper"/>
            </w:pPr>
            <w:r w:rsidRPr="001D2016">
              <w:t xml:space="preserve">Das Ziel der Neuregelung zur Öffentlichkeit der Gewässer ist nicht, dass der Kanton über die Nutzung möglichst vieler Quellen verfügen kann. Der Schwellenwert für die mittlere Ergiebigkeit von 300 Litern pro Minute (entspricht 5 Litern pro Sekunde) wurde deshalb im Vergleich zu anderen Kantonen bewusst hoch angesetzt. Die Neuregelung soll gewährleisten, dass der Kanton über die Nutzung der grossen Quellen bestimmen und damit die öffentlichen Interessen entsprechend berücksichtigen kann. Höchste Priorität kommt dabei der Versorgung der Bevölkerung mit sauberem Trinkwasser in ausreichender Menge zu. Ohne Regelung besteht die Gefahr, dass Private aufgrund von Einzelinteressen über die Nutzung dieser </w:t>
            </w:r>
            <w:r w:rsidR="00ED243F" w:rsidRPr="001D2016">
              <w:t xml:space="preserve">grösseren </w:t>
            </w:r>
            <w:r w:rsidRPr="001D2016">
              <w:t>Quellen entscheiden.</w:t>
            </w:r>
          </w:p>
          <w:p w:rsidR="00FC1063" w:rsidRPr="001D2016" w:rsidRDefault="00FC1063" w:rsidP="00F272D2">
            <w:pPr>
              <w:pStyle w:val="Textkrper"/>
            </w:pPr>
          </w:p>
        </w:tc>
      </w:tr>
    </w:tbl>
    <w:p w:rsidR="00C81D38" w:rsidRPr="001D2016" w:rsidRDefault="00C81D38" w:rsidP="00C81D38">
      <w:pPr>
        <w:rPr>
          <w:b/>
          <w:sz w:val="24"/>
        </w:rPr>
      </w:pPr>
    </w:p>
    <w:p w:rsidR="00C81D38" w:rsidRPr="001D2016" w:rsidRDefault="00C81D38" w:rsidP="00C81D38">
      <w:pPr>
        <w:pStyle w:val="Textkrper-Einzug2"/>
        <w:numPr>
          <w:ilvl w:val="0"/>
          <w:numId w:val="15"/>
        </w:numPr>
        <w:tabs>
          <w:tab w:val="left" w:pos="284"/>
        </w:tabs>
        <w:spacing w:after="0" w:line="240" w:lineRule="auto"/>
        <w:jc w:val="both"/>
      </w:pPr>
      <w:r w:rsidRPr="001D2016">
        <w:t>Sind Sie einverstanden, dass Quellen, die keinen oberirdischen Wasserlauf zu bilden vermögen und eine mittlere Ergiebigke</w:t>
      </w:r>
      <w:r w:rsidR="00CE39B0" w:rsidRPr="001D2016">
        <w:t>i</w:t>
      </w:r>
      <w:r w:rsidRPr="001D2016">
        <w:t>t von weniger als 300 Liter pro Minute aufweisen, keine öffentlichen Gewässer darstellen?</w:t>
      </w:r>
    </w:p>
    <w:p w:rsidR="00C81D38" w:rsidRPr="001D2016" w:rsidRDefault="00C81D38" w:rsidP="00C81D38">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ed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C81D38" w:rsidRPr="001D2016" w:rsidRDefault="00C81D38" w:rsidP="00C81D38">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C81D38" w:rsidRPr="001D2016" w:rsidRDefault="00C81D38" w:rsidP="00C81D38">
      <w:pPr>
        <w:rPr>
          <w:b/>
          <w:sz w:val="28"/>
        </w:rPr>
      </w:pPr>
    </w:p>
    <w:p w:rsidR="00540FA7" w:rsidRPr="001D2016" w:rsidRDefault="00540FA7">
      <w:pPr>
        <w:spacing w:line="240" w:lineRule="auto"/>
        <w:rPr>
          <w:b/>
        </w:rPr>
      </w:pPr>
      <w:r w:rsidRPr="001D2016">
        <w:br w:type="page"/>
      </w:r>
    </w:p>
    <w:p w:rsidR="00C81D38" w:rsidRPr="001D2016" w:rsidRDefault="00C81D38" w:rsidP="00540FA7">
      <w:pPr>
        <w:pStyle w:val="berschrift1"/>
      </w:pPr>
      <w:r w:rsidRPr="001D2016">
        <w:lastRenderedPageBreak/>
        <w:t>Wasserbau</w:t>
      </w:r>
    </w:p>
    <w:p w:rsidR="00540FA7" w:rsidRPr="001D2016" w:rsidRDefault="00540FA7" w:rsidP="002955EF">
      <w:pPr>
        <w:spacing w:after="240" w:line="360" w:lineRule="auto"/>
        <w:ind w:left="2410" w:hanging="1701"/>
        <w:rPr>
          <w:i/>
        </w:rPr>
      </w:pPr>
    </w:p>
    <w:tbl>
      <w:tblPr>
        <w:tblW w:w="0" w:type="auto"/>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1A6EF8" w:rsidRPr="001D2016" w:rsidTr="002955EF">
        <w:tc>
          <w:tcPr>
            <w:tcW w:w="9072" w:type="dxa"/>
            <w:shd w:val="clear" w:color="auto" w:fill="EEECE1" w:themeFill="background2"/>
          </w:tcPr>
          <w:p w:rsidR="002955EF" w:rsidRPr="001D2016" w:rsidRDefault="00540FA7" w:rsidP="00540FA7">
            <w:pPr>
              <w:pStyle w:val="berschrift1"/>
              <w:numPr>
                <w:ilvl w:val="0"/>
                <w:numId w:val="0"/>
              </w:numPr>
              <w:tabs>
                <w:tab w:val="left" w:pos="1134"/>
              </w:tabs>
              <w:rPr>
                <w:sz w:val="24"/>
              </w:rPr>
            </w:pPr>
            <w:r w:rsidRPr="001D2016">
              <w:rPr>
                <w:sz w:val="24"/>
              </w:rPr>
              <w:t xml:space="preserve">Art. 17, </w:t>
            </w:r>
            <w:r w:rsidR="00DC3234" w:rsidRPr="001D2016">
              <w:rPr>
                <w:sz w:val="24"/>
              </w:rPr>
              <w:t>18</w:t>
            </w:r>
            <w:r w:rsidRPr="001D2016">
              <w:rPr>
                <w:sz w:val="24"/>
              </w:rPr>
              <w:tab/>
            </w:r>
            <w:r w:rsidR="00DB5CFC" w:rsidRPr="001D2016">
              <w:rPr>
                <w:sz w:val="24"/>
              </w:rPr>
              <w:t>Wasserbaupflicht und Zuständigkeiten</w:t>
            </w:r>
            <w:r w:rsidRPr="001D2016">
              <w:rPr>
                <w:sz w:val="24"/>
              </w:rPr>
              <w:t xml:space="preserve"> der Gemeinden</w:t>
            </w:r>
          </w:p>
          <w:p w:rsidR="002E5C9B" w:rsidRPr="001D2016" w:rsidRDefault="00DC3234" w:rsidP="002E5C9B">
            <w:pPr>
              <w:pStyle w:val="Textkrper"/>
            </w:pPr>
            <w:r w:rsidRPr="001D2016">
              <w:t>Die Regelung der Wasserbaupflicht der Gemeinden wird aus dem bisherigen Recht sinngemäss übernommen</w:t>
            </w:r>
            <w:r w:rsidR="002E5C9B" w:rsidRPr="001D2016">
              <w:t>.</w:t>
            </w:r>
            <w:r w:rsidRPr="001D2016">
              <w:t xml:space="preserve"> Ergänzend zum bisherigen Gesetz werden neu die Grundsätze für die kommunale Wasserbaupflicht präzisiert.</w:t>
            </w:r>
          </w:p>
          <w:p w:rsidR="00540FA7" w:rsidRPr="001D2016" w:rsidRDefault="00540FA7" w:rsidP="002E5C9B">
            <w:pPr>
              <w:pStyle w:val="Textkrper"/>
            </w:pPr>
          </w:p>
          <w:p w:rsidR="0010066C" w:rsidRPr="001D2016" w:rsidRDefault="0010066C" w:rsidP="0010066C">
            <w:pPr>
              <w:pStyle w:val="Textkrper"/>
            </w:pPr>
            <w:r w:rsidRPr="001D2016">
              <w:t>In Berücksichtigung weiterer Gesetzgebungen obliegen den Gemeinden Aufgaben und Kompetenzen, welche auch die Wasserbaupflicht betreffen. Deshalb werden den Gemeinden weitere Aufgaben zugewiesen. Für diese Aufgaben sind sie auf dem Gemeindegebiet ungeachtet der Wasserbaupflicht zuständig.</w:t>
            </w:r>
          </w:p>
          <w:p w:rsidR="0010066C" w:rsidRPr="001D2016" w:rsidRDefault="0010066C" w:rsidP="002E5C9B">
            <w:pPr>
              <w:pStyle w:val="Textkrper"/>
            </w:pPr>
          </w:p>
        </w:tc>
      </w:tr>
    </w:tbl>
    <w:p w:rsidR="002955EF" w:rsidRPr="001D2016" w:rsidRDefault="002955EF" w:rsidP="002955EF">
      <w:pPr>
        <w:rPr>
          <w:b/>
          <w:sz w:val="24"/>
        </w:rPr>
      </w:pPr>
    </w:p>
    <w:p w:rsidR="002E5C9B" w:rsidRPr="001D2016" w:rsidRDefault="002955EF" w:rsidP="00C81D38">
      <w:pPr>
        <w:pStyle w:val="Textkrper-Einzug2"/>
        <w:numPr>
          <w:ilvl w:val="0"/>
          <w:numId w:val="15"/>
        </w:numPr>
        <w:tabs>
          <w:tab w:val="left" w:pos="284"/>
        </w:tabs>
        <w:spacing w:after="0" w:line="240" w:lineRule="auto"/>
        <w:jc w:val="both"/>
      </w:pPr>
      <w:r w:rsidRPr="001D2016">
        <w:t xml:space="preserve">Sind Sie einverstanden, </w:t>
      </w:r>
      <w:r w:rsidR="00DC3234" w:rsidRPr="001D2016">
        <w:t>mit den zugewiesenen Aufgaben im Wasserbau an die Gemeinden? Vgl. Art. 17 und 18</w:t>
      </w:r>
    </w:p>
    <w:p w:rsidR="002955EF" w:rsidRPr="001D2016" w:rsidRDefault="002955EF" w:rsidP="002955EF">
      <w:pPr>
        <w:pStyle w:val="Textkrper-Einzug2"/>
        <w:tabs>
          <w:tab w:val="left" w:pos="284"/>
        </w:tabs>
        <w:spacing w:line="240" w:lineRule="auto"/>
        <w:ind w:left="709" w:hanging="709"/>
        <w:jc w:val="both"/>
      </w:pPr>
    </w:p>
    <w:p w:rsidR="002955EF" w:rsidRPr="001D2016" w:rsidRDefault="00374BF6" w:rsidP="002955E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ja</w:t>
      </w:r>
      <w:r w:rsidR="002955EF" w:rsidRPr="001D2016">
        <w:tab/>
      </w:r>
      <w:r w:rsidRPr="001D2016">
        <w:fldChar w:fldCharType="begin">
          <w:ffData>
            <w:name w:val="Kontrollkästchen2"/>
            <w:enabled/>
            <w:calcOnExit w:val="0"/>
            <w:checkBox>
              <w:sizeAuto/>
              <w:default w:val="0"/>
              <w:checked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nein</w:t>
      </w:r>
      <w:r w:rsidR="002955EF" w:rsidRPr="001D2016">
        <w:tab/>
      </w:r>
      <w:r w:rsidRPr="001D2016">
        <w:fldChar w:fldCharType="begin">
          <w:ffData>
            <w:name w:val="Kontrollkästchen4"/>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Enthaltung</w:t>
      </w:r>
    </w:p>
    <w:p w:rsidR="002955EF" w:rsidRPr="001D2016" w:rsidRDefault="002955EF" w:rsidP="002955EF">
      <w:pPr>
        <w:spacing w:after="240" w:line="360" w:lineRule="auto"/>
        <w:ind w:left="2410" w:hanging="1701"/>
        <w:rPr>
          <w:i/>
        </w:rPr>
      </w:pPr>
      <w:r w:rsidRPr="001D2016">
        <w:t>Bemerkungen:</w:t>
      </w:r>
      <w:r w:rsidRPr="001D2016">
        <w:tab/>
      </w:r>
      <w:r w:rsidR="00374BF6" w:rsidRPr="001D2016">
        <w:rPr>
          <w:i/>
        </w:rPr>
        <w:fldChar w:fldCharType="begin">
          <w:ffData>
            <w:name w:val="Text3"/>
            <w:enabled/>
            <w:calcOnExit w:val="0"/>
            <w:textInput/>
          </w:ffData>
        </w:fldChar>
      </w:r>
      <w:r w:rsidRPr="001D2016">
        <w:rPr>
          <w:i/>
        </w:rPr>
        <w:instrText xml:space="preserve"> FORMTEXT </w:instrText>
      </w:r>
      <w:r w:rsidR="00374BF6" w:rsidRPr="001D2016">
        <w:rPr>
          <w:i/>
        </w:rPr>
      </w:r>
      <w:r w:rsidR="00374BF6"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00374BF6" w:rsidRPr="001D2016">
        <w:rPr>
          <w:i/>
        </w:rPr>
        <w:fldChar w:fldCharType="end"/>
      </w:r>
    </w:p>
    <w:p w:rsidR="002955EF" w:rsidRPr="001D2016" w:rsidRDefault="002955EF" w:rsidP="002955EF">
      <w:pPr>
        <w:spacing w:after="240" w:line="360" w:lineRule="auto"/>
        <w:ind w:left="2410" w:hanging="1701"/>
        <w:rPr>
          <w:i/>
        </w:rPr>
      </w:pPr>
    </w:p>
    <w:p w:rsidR="002955EF" w:rsidRPr="001D2016" w:rsidRDefault="002955EF" w:rsidP="002955EF">
      <w:pPr>
        <w:spacing w:line="240" w:lineRule="auto"/>
        <w:rPr>
          <w:i/>
        </w:rPr>
      </w:pPr>
    </w:p>
    <w:tbl>
      <w:tblPr>
        <w:tblStyle w:val="Tabellenraster"/>
        <w:tblW w:w="9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1A6EF8" w:rsidRPr="001D2016" w:rsidTr="002955EF">
        <w:tc>
          <w:tcPr>
            <w:tcW w:w="9071" w:type="dxa"/>
            <w:shd w:val="clear" w:color="auto" w:fill="EEECE1" w:themeFill="background2"/>
          </w:tcPr>
          <w:p w:rsidR="002955EF" w:rsidRPr="001D2016" w:rsidRDefault="00540FA7" w:rsidP="00540FA7">
            <w:pPr>
              <w:pStyle w:val="berschrift1"/>
              <w:numPr>
                <w:ilvl w:val="0"/>
                <w:numId w:val="0"/>
              </w:numPr>
              <w:tabs>
                <w:tab w:val="left" w:pos="1134"/>
              </w:tabs>
              <w:ind w:left="35"/>
              <w:outlineLvl w:val="0"/>
              <w:rPr>
                <w:sz w:val="24"/>
              </w:rPr>
            </w:pPr>
            <w:r w:rsidRPr="001D2016">
              <w:rPr>
                <w:sz w:val="24"/>
              </w:rPr>
              <w:t xml:space="preserve">Art. 19, </w:t>
            </w:r>
            <w:r w:rsidR="00DB5CFC" w:rsidRPr="001D2016">
              <w:rPr>
                <w:sz w:val="24"/>
              </w:rPr>
              <w:t>20</w:t>
            </w:r>
            <w:r w:rsidRPr="001D2016">
              <w:rPr>
                <w:sz w:val="24"/>
              </w:rPr>
              <w:tab/>
            </w:r>
            <w:r w:rsidR="00DB5CFC" w:rsidRPr="001D2016">
              <w:rPr>
                <w:sz w:val="24"/>
              </w:rPr>
              <w:t>Wasserbaupflicht und Zuständigkeiten</w:t>
            </w:r>
            <w:r w:rsidRPr="001D2016">
              <w:rPr>
                <w:sz w:val="24"/>
              </w:rPr>
              <w:t xml:space="preserve"> des Kantons</w:t>
            </w:r>
          </w:p>
          <w:p w:rsidR="0010066C" w:rsidRPr="001D2016" w:rsidRDefault="0010066C" w:rsidP="00540FA7">
            <w:pPr>
              <w:pStyle w:val="Textkrper"/>
              <w:ind w:left="35"/>
            </w:pPr>
            <w:r w:rsidRPr="001D2016">
              <w:t>Die Regelung der Wasserbaupflicht des Kantons wird aus dem bisherigen Recht sinngemäss übernommen. Ergänzend zum bisherigen Gesetz werden neu die Grundsätze für die kantonale Wasserbaupflicht präzisiert.</w:t>
            </w:r>
          </w:p>
          <w:p w:rsidR="00540FA7" w:rsidRPr="001D2016" w:rsidRDefault="00540FA7" w:rsidP="00540FA7">
            <w:pPr>
              <w:pStyle w:val="Textkrper"/>
              <w:ind w:left="35"/>
            </w:pPr>
          </w:p>
          <w:p w:rsidR="0010066C" w:rsidRPr="001D2016" w:rsidRDefault="0010066C" w:rsidP="00540FA7">
            <w:pPr>
              <w:pStyle w:val="Textkrper"/>
              <w:ind w:left="35"/>
            </w:pPr>
            <w:r w:rsidRPr="001D2016">
              <w:t>Ungeachtet der Wasserbaupflicht werden dem Kanton übergeordnete Aufgaben zugewiesen, für die er bereits heute aufgrund der übergeordneten Gesetzgebung zuständig ist, jedoch im heutigen Wasserrechtsgesetz nicht aufgeführt sind.</w:t>
            </w:r>
          </w:p>
          <w:p w:rsidR="00ED243F" w:rsidRPr="001D2016" w:rsidRDefault="00ED243F" w:rsidP="00540FA7">
            <w:pPr>
              <w:pStyle w:val="Textkrper"/>
              <w:ind w:left="35"/>
            </w:pPr>
          </w:p>
        </w:tc>
      </w:tr>
    </w:tbl>
    <w:p w:rsidR="002955EF" w:rsidRPr="001D2016" w:rsidRDefault="002955EF" w:rsidP="002955EF">
      <w:pPr>
        <w:pStyle w:val="Textkrper-Einzug2"/>
        <w:tabs>
          <w:tab w:val="left" w:pos="284"/>
        </w:tabs>
        <w:spacing w:line="240" w:lineRule="auto"/>
        <w:ind w:left="709" w:hanging="709"/>
        <w:jc w:val="both"/>
      </w:pPr>
    </w:p>
    <w:p w:rsidR="002955EF" w:rsidRPr="001D2016" w:rsidRDefault="00D02F74" w:rsidP="00C81D38">
      <w:pPr>
        <w:pStyle w:val="Textkrper-Einzug2"/>
        <w:numPr>
          <w:ilvl w:val="0"/>
          <w:numId w:val="15"/>
        </w:numPr>
        <w:tabs>
          <w:tab w:val="left" w:pos="284"/>
        </w:tabs>
        <w:spacing w:after="0" w:line="240" w:lineRule="auto"/>
        <w:jc w:val="both"/>
      </w:pPr>
      <w:r w:rsidRPr="001D2016">
        <w:t>Sind Sie einverstanden mit den zugewiesenen Aufgaben im Wasserbau an den Kanton? Vgl. Art. 19 und 20</w:t>
      </w:r>
    </w:p>
    <w:p w:rsidR="002955EF" w:rsidRPr="001D2016" w:rsidRDefault="00374BF6" w:rsidP="002955E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ja</w:t>
      </w:r>
      <w:r w:rsidR="002955EF" w:rsidRPr="001D2016">
        <w:tab/>
      </w:r>
      <w:r w:rsidRPr="001D2016">
        <w:fldChar w:fldCharType="begin">
          <w:ffData>
            <w:name w:val="Kontrollkästchen2"/>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nein</w:t>
      </w:r>
      <w:r w:rsidR="002955EF" w:rsidRPr="001D2016">
        <w:tab/>
      </w:r>
      <w:r w:rsidRPr="001D2016">
        <w:fldChar w:fldCharType="begin">
          <w:ffData>
            <w:name w:val="Kontrollkästchen4"/>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Enthaltung</w:t>
      </w:r>
    </w:p>
    <w:p w:rsidR="002955EF" w:rsidRPr="001D2016" w:rsidRDefault="002955EF" w:rsidP="002955EF">
      <w:pPr>
        <w:spacing w:after="240" w:line="360" w:lineRule="auto"/>
        <w:ind w:left="2410" w:hanging="1701"/>
        <w:rPr>
          <w:i/>
        </w:rPr>
      </w:pPr>
      <w:r w:rsidRPr="001D2016">
        <w:t>Bemerkungen:</w:t>
      </w:r>
      <w:r w:rsidRPr="001D2016">
        <w:tab/>
      </w:r>
      <w:r w:rsidR="00374BF6" w:rsidRPr="001D2016">
        <w:rPr>
          <w:i/>
        </w:rPr>
        <w:fldChar w:fldCharType="begin">
          <w:ffData>
            <w:name w:val="Text3"/>
            <w:enabled/>
            <w:calcOnExit w:val="0"/>
            <w:textInput/>
          </w:ffData>
        </w:fldChar>
      </w:r>
      <w:r w:rsidRPr="001D2016">
        <w:rPr>
          <w:i/>
        </w:rPr>
        <w:instrText xml:space="preserve"> FORMTEXT </w:instrText>
      </w:r>
      <w:r w:rsidR="00374BF6" w:rsidRPr="001D2016">
        <w:rPr>
          <w:i/>
        </w:rPr>
      </w:r>
      <w:r w:rsidR="00374BF6"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00374BF6" w:rsidRPr="001D2016">
        <w:rPr>
          <w:i/>
        </w:rPr>
        <w:fldChar w:fldCharType="end"/>
      </w:r>
    </w:p>
    <w:p w:rsidR="002955EF" w:rsidRPr="001D2016" w:rsidRDefault="002955EF" w:rsidP="002955EF">
      <w:pPr>
        <w:spacing w:after="240" w:line="360" w:lineRule="auto"/>
        <w:ind w:left="2410" w:hanging="1701"/>
        <w:rPr>
          <w:i/>
        </w:rPr>
      </w:pPr>
    </w:p>
    <w:p w:rsidR="00540FA7" w:rsidRPr="001D2016" w:rsidRDefault="00540FA7" w:rsidP="002955EF">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1A6EF8" w:rsidRPr="001D2016" w:rsidTr="002955EF">
        <w:tc>
          <w:tcPr>
            <w:tcW w:w="5000" w:type="pct"/>
            <w:shd w:val="clear" w:color="auto" w:fill="EEECE1" w:themeFill="background2"/>
            <w:vAlign w:val="center"/>
          </w:tcPr>
          <w:p w:rsidR="00EB45F7" w:rsidRPr="001D2016" w:rsidRDefault="00540FA7" w:rsidP="00540FA7">
            <w:pPr>
              <w:pStyle w:val="berschrift1"/>
              <w:numPr>
                <w:ilvl w:val="0"/>
                <w:numId w:val="0"/>
              </w:numPr>
              <w:tabs>
                <w:tab w:val="left" w:pos="1134"/>
              </w:tabs>
              <w:ind w:left="35"/>
              <w:outlineLvl w:val="0"/>
              <w:rPr>
                <w:sz w:val="24"/>
              </w:rPr>
            </w:pPr>
            <w:r w:rsidRPr="001D2016">
              <w:rPr>
                <w:sz w:val="24"/>
              </w:rPr>
              <w:lastRenderedPageBreak/>
              <w:t>Art. 21-</w:t>
            </w:r>
            <w:r w:rsidR="00EB45F7" w:rsidRPr="001D2016">
              <w:rPr>
                <w:sz w:val="24"/>
              </w:rPr>
              <w:t>38</w:t>
            </w:r>
            <w:r w:rsidRPr="001D2016">
              <w:rPr>
                <w:sz w:val="24"/>
              </w:rPr>
              <w:tab/>
            </w:r>
            <w:r w:rsidRPr="001D2016">
              <w:rPr>
                <w:sz w:val="24"/>
              </w:rPr>
              <w:tab/>
            </w:r>
            <w:r w:rsidR="00EB45F7" w:rsidRPr="001D2016">
              <w:rPr>
                <w:sz w:val="24"/>
              </w:rPr>
              <w:t>Wasserbauliche Massnahmen</w:t>
            </w:r>
          </w:p>
          <w:p w:rsidR="002955EF" w:rsidRPr="001D2016" w:rsidRDefault="008D4D2B" w:rsidP="00540FA7">
            <w:pPr>
              <w:pStyle w:val="Textkrper"/>
              <w:ind w:left="35"/>
            </w:pPr>
            <w:r w:rsidRPr="001D2016">
              <w:t>Der Wasserbau verfolgt einen ganzheitlichen Ansatz gemäss den Grundsätzen des integralen Risikomanagements und einer nachhaltigen Gewässergestaltung. Dies berücksichtigt, dass es keine absolute Sicherheit gibt und gleichzeitig auch die Funktionen der Gewässer gebührend zu berücksichtigen sind. Entsprechend wird durch eine Kombination geeigneter Massnahmen angestrebt, den zu erwartenden Schaden so gering als möglich zu halten und gleichzeitig die Funktionalität der Gewässer zu erhalten.</w:t>
            </w:r>
          </w:p>
          <w:p w:rsidR="00FC1063" w:rsidRPr="001D2016" w:rsidRDefault="00FC1063" w:rsidP="00540FA7">
            <w:pPr>
              <w:pStyle w:val="Textkrper"/>
              <w:ind w:left="35"/>
              <w:rPr>
                <w:sz w:val="24"/>
              </w:rPr>
            </w:pPr>
          </w:p>
        </w:tc>
      </w:tr>
    </w:tbl>
    <w:p w:rsidR="002955EF" w:rsidRPr="001D2016" w:rsidRDefault="002955EF" w:rsidP="002955EF">
      <w:pPr>
        <w:pStyle w:val="Textkrper-Einzug2"/>
        <w:tabs>
          <w:tab w:val="left" w:pos="284"/>
        </w:tabs>
        <w:spacing w:line="240" w:lineRule="auto"/>
        <w:ind w:left="709" w:hanging="709"/>
        <w:jc w:val="both"/>
      </w:pPr>
    </w:p>
    <w:p w:rsidR="002955EF" w:rsidRPr="001D2016" w:rsidRDefault="002955EF" w:rsidP="00C81D38">
      <w:pPr>
        <w:pStyle w:val="Textkrper-Einzug2"/>
        <w:numPr>
          <w:ilvl w:val="0"/>
          <w:numId w:val="15"/>
        </w:numPr>
        <w:tabs>
          <w:tab w:val="left" w:pos="284"/>
        </w:tabs>
        <w:spacing w:after="0" w:line="240" w:lineRule="auto"/>
        <w:jc w:val="both"/>
      </w:pPr>
      <w:r w:rsidRPr="001D2016">
        <w:t xml:space="preserve">Sind Sie </w:t>
      </w:r>
      <w:r w:rsidR="0060421E" w:rsidRPr="001D2016">
        <w:t xml:space="preserve">mit </w:t>
      </w:r>
      <w:r w:rsidR="008D4D2B" w:rsidRPr="001D2016">
        <w:t xml:space="preserve">den Grundsätzen und Vorgaben </w:t>
      </w:r>
      <w:r w:rsidR="0060421E" w:rsidRPr="001D2016">
        <w:t>in den</w:t>
      </w:r>
      <w:r w:rsidR="008D4D2B" w:rsidRPr="001D2016">
        <w:t xml:space="preserve"> Artikel</w:t>
      </w:r>
      <w:r w:rsidR="0060421E" w:rsidRPr="001D2016">
        <w:t>n</w:t>
      </w:r>
      <w:r w:rsidR="008D4D2B" w:rsidRPr="001D2016">
        <w:t xml:space="preserve"> 21 bis 38</w:t>
      </w:r>
      <w:r w:rsidR="00540FA7" w:rsidRPr="001D2016">
        <w:t xml:space="preserve"> einverstanden</w:t>
      </w:r>
      <w:r w:rsidR="008D4D2B" w:rsidRPr="001D2016">
        <w:t>?</w:t>
      </w:r>
    </w:p>
    <w:p w:rsidR="002955EF" w:rsidRPr="001D2016" w:rsidRDefault="00374BF6" w:rsidP="002955E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ja</w:t>
      </w:r>
      <w:r w:rsidR="002955EF" w:rsidRPr="001D2016">
        <w:tab/>
      </w:r>
      <w:r w:rsidRPr="001D2016">
        <w:fldChar w:fldCharType="begin">
          <w:ffData>
            <w:name w:val="Kontrollkästchen2"/>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nein</w:t>
      </w:r>
      <w:r w:rsidR="002955EF" w:rsidRPr="001D2016">
        <w:tab/>
      </w:r>
      <w:r w:rsidRPr="001D2016">
        <w:fldChar w:fldCharType="begin">
          <w:ffData>
            <w:name w:val="Kontrollkästchen4"/>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Enthaltung</w:t>
      </w:r>
    </w:p>
    <w:p w:rsidR="002955EF" w:rsidRPr="001D2016" w:rsidRDefault="002955EF" w:rsidP="002955EF">
      <w:pPr>
        <w:spacing w:after="240" w:line="360" w:lineRule="auto"/>
        <w:ind w:left="2410" w:hanging="1701"/>
        <w:rPr>
          <w:i/>
        </w:rPr>
      </w:pPr>
      <w:r w:rsidRPr="001D2016">
        <w:t>Bemerkungen:</w:t>
      </w:r>
      <w:r w:rsidRPr="001D2016">
        <w:tab/>
      </w:r>
      <w:r w:rsidR="00374BF6" w:rsidRPr="001D2016">
        <w:rPr>
          <w:i/>
        </w:rPr>
        <w:fldChar w:fldCharType="begin">
          <w:ffData>
            <w:name w:val="Text3"/>
            <w:enabled/>
            <w:calcOnExit w:val="0"/>
            <w:textInput/>
          </w:ffData>
        </w:fldChar>
      </w:r>
      <w:r w:rsidRPr="001D2016">
        <w:rPr>
          <w:i/>
        </w:rPr>
        <w:instrText xml:space="preserve"> FORMTEXT </w:instrText>
      </w:r>
      <w:r w:rsidR="00374BF6" w:rsidRPr="001D2016">
        <w:rPr>
          <w:i/>
        </w:rPr>
      </w:r>
      <w:r w:rsidR="00374BF6"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00374BF6" w:rsidRPr="001D2016">
        <w:rPr>
          <w:i/>
        </w:rPr>
        <w:fldChar w:fldCharType="end"/>
      </w:r>
    </w:p>
    <w:p w:rsidR="002955EF" w:rsidRPr="001D2016" w:rsidRDefault="002955EF" w:rsidP="002955EF">
      <w:pPr>
        <w:spacing w:after="240" w:line="360" w:lineRule="auto"/>
        <w:ind w:left="2410" w:hanging="1701"/>
        <w:rPr>
          <w:i/>
        </w:rPr>
      </w:pPr>
    </w:p>
    <w:p w:rsidR="00540FA7" w:rsidRPr="001D2016" w:rsidRDefault="00540FA7" w:rsidP="002955EF">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1A6EF8" w:rsidRPr="001D2016" w:rsidTr="002955EF">
        <w:tc>
          <w:tcPr>
            <w:tcW w:w="5000" w:type="pct"/>
            <w:shd w:val="clear" w:color="auto" w:fill="EEECE1" w:themeFill="background2"/>
            <w:vAlign w:val="center"/>
          </w:tcPr>
          <w:p w:rsidR="002955EF" w:rsidRPr="001D2016" w:rsidRDefault="00EB45F7" w:rsidP="00540FA7">
            <w:pPr>
              <w:pStyle w:val="berschrift1"/>
              <w:numPr>
                <w:ilvl w:val="0"/>
                <w:numId w:val="0"/>
              </w:numPr>
              <w:tabs>
                <w:tab w:val="left" w:pos="1134"/>
              </w:tabs>
              <w:ind w:left="35"/>
              <w:outlineLvl w:val="0"/>
              <w:rPr>
                <w:sz w:val="24"/>
              </w:rPr>
            </w:pPr>
            <w:r w:rsidRPr="001D2016">
              <w:rPr>
                <w:sz w:val="24"/>
              </w:rPr>
              <w:t>Art. 39</w:t>
            </w:r>
            <w:r w:rsidR="00540FA7" w:rsidRPr="001D2016">
              <w:rPr>
                <w:sz w:val="24"/>
              </w:rPr>
              <w:t>-</w:t>
            </w:r>
            <w:r w:rsidR="00646453" w:rsidRPr="001D2016">
              <w:rPr>
                <w:sz w:val="24"/>
              </w:rPr>
              <w:t xml:space="preserve">41 </w:t>
            </w:r>
            <w:r w:rsidR="00540FA7" w:rsidRPr="001D2016">
              <w:rPr>
                <w:sz w:val="24"/>
              </w:rPr>
              <w:tab/>
              <w:t>M</w:t>
            </w:r>
            <w:r w:rsidR="00646453" w:rsidRPr="001D2016">
              <w:rPr>
                <w:sz w:val="24"/>
              </w:rPr>
              <w:t>assgebliches Bewilligungsv</w:t>
            </w:r>
            <w:r w:rsidRPr="001D2016">
              <w:rPr>
                <w:sz w:val="24"/>
              </w:rPr>
              <w:t>erfahren</w:t>
            </w:r>
          </w:p>
          <w:p w:rsidR="00967859" w:rsidRPr="001D2016" w:rsidRDefault="00967859" w:rsidP="00540FA7">
            <w:pPr>
              <w:pStyle w:val="Textkrper"/>
              <w:ind w:left="35"/>
            </w:pPr>
            <w:r w:rsidRPr="001D2016">
              <w:t xml:space="preserve">Im Vergleich zum alten Recht wird das Verfahren für Projekte an Gewässern im totalrevidierten Gewässergesetz präziser beschrieben. Es wird auch eindeutig festgehalten, wann das Wasserbauverfahren und wann ein Bauverfahren </w:t>
            </w:r>
            <w:r w:rsidR="00540FA7" w:rsidRPr="001D2016">
              <w:t>gemäss</w:t>
            </w:r>
            <w:r w:rsidRPr="001D2016">
              <w:t xml:space="preserve"> Spezialgesetz</w:t>
            </w:r>
            <w:r w:rsidR="00540FA7" w:rsidRPr="001D2016">
              <w:t>gebung</w:t>
            </w:r>
            <w:r w:rsidRPr="001D2016">
              <w:t xml:space="preserve"> (P</w:t>
            </w:r>
            <w:r w:rsidR="00540FA7" w:rsidRPr="001D2016">
              <w:t>lanungs- und Baugesetz, Strassengesetz, etc.</w:t>
            </w:r>
            <w:r w:rsidRPr="001D2016">
              <w:t>) zur Anwendung gelangt. Doppelspurigkeiten, Widersprüche und Kompetenzkonflikte sollen so verhindert werden. Dadurch wird auch dem Koordinationsgebot Rechnung getragen.</w:t>
            </w:r>
          </w:p>
          <w:p w:rsidR="00ED243F" w:rsidRPr="001D2016" w:rsidRDefault="00ED243F" w:rsidP="00540FA7">
            <w:pPr>
              <w:pStyle w:val="Textkrper"/>
              <w:ind w:left="35"/>
            </w:pPr>
          </w:p>
        </w:tc>
      </w:tr>
    </w:tbl>
    <w:p w:rsidR="002955EF" w:rsidRPr="001D2016" w:rsidRDefault="002955EF" w:rsidP="002955EF">
      <w:pPr>
        <w:pStyle w:val="Textkrper-Einzug2"/>
        <w:tabs>
          <w:tab w:val="left" w:pos="284"/>
        </w:tabs>
        <w:spacing w:line="240" w:lineRule="auto"/>
        <w:ind w:left="709" w:hanging="709"/>
        <w:jc w:val="both"/>
      </w:pPr>
    </w:p>
    <w:p w:rsidR="002955EF" w:rsidRPr="001D2016" w:rsidRDefault="002955EF" w:rsidP="00C81D38">
      <w:pPr>
        <w:pStyle w:val="Textkrper-Einzug2"/>
        <w:numPr>
          <w:ilvl w:val="0"/>
          <w:numId w:val="15"/>
        </w:numPr>
        <w:tabs>
          <w:tab w:val="left" w:pos="284"/>
        </w:tabs>
        <w:spacing w:after="0" w:line="240" w:lineRule="auto"/>
        <w:jc w:val="both"/>
      </w:pPr>
      <w:r w:rsidRPr="001D2016">
        <w:t xml:space="preserve">Sind Sie einverstanden, dass </w:t>
      </w:r>
      <w:r w:rsidR="00C17D39" w:rsidRPr="001D2016">
        <w:t xml:space="preserve">in </w:t>
      </w:r>
      <w:r w:rsidR="007A450D" w:rsidRPr="001D2016">
        <w:t>Projekte</w:t>
      </w:r>
      <w:r w:rsidR="00C17D39" w:rsidRPr="001D2016">
        <w:t>n</w:t>
      </w:r>
      <w:r w:rsidR="007A450D" w:rsidRPr="001D2016">
        <w:t xml:space="preserve">, die </w:t>
      </w:r>
      <w:r w:rsidR="00EB45F7" w:rsidRPr="001D2016">
        <w:t>hauptsächlich dem Wasserbau dienen, das Wasserbauverfahren das Leitve</w:t>
      </w:r>
      <w:r w:rsidR="00646453" w:rsidRPr="001D2016">
        <w:t>rfahren</w:t>
      </w:r>
      <w:r w:rsidR="007A450D" w:rsidRPr="001D2016">
        <w:t xml:space="preserve"> darstellt und bei Projekten, welche nicht zur Hauptsache dem Wasserbau dienen, gemäss Spezialgesetzgebung zu bewilligen sind?</w:t>
      </w:r>
      <w:r w:rsidR="00646453" w:rsidRPr="001D2016">
        <w:t xml:space="preserve"> Vgl. Art. 39, </w:t>
      </w:r>
      <w:r w:rsidR="00EB45F7" w:rsidRPr="001D2016">
        <w:t>40</w:t>
      </w:r>
      <w:r w:rsidR="00646453" w:rsidRPr="001D2016">
        <w:t xml:space="preserve"> und 41</w:t>
      </w:r>
    </w:p>
    <w:p w:rsidR="002955EF" w:rsidRPr="001D2016" w:rsidRDefault="00374BF6" w:rsidP="002955E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ja</w:t>
      </w:r>
      <w:r w:rsidR="002955EF" w:rsidRPr="001D2016">
        <w:tab/>
      </w:r>
      <w:r w:rsidRPr="001D2016">
        <w:fldChar w:fldCharType="begin">
          <w:ffData>
            <w:name w:val="Kontrollkästchen2"/>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nein</w:t>
      </w:r>
      <w:r w:rsidR="002955EF" w:rsidRPr="001D2016">
        <w:tab/>
      </w:r>
      <w:r w:rsidRPr="001D2016">
        <w:fldChar w:fldCharType="begin">
          <w:ffData>
            <w:name w:val="Kontrollkästchen4"/>
            <w:enabled/>
            <w:calcOnExit w:val="0"/>
            <w:checkBox>
              <w:sizeAuto/>
              <w:default w:val="0"/>
            </w:checkBox>
          </w:ffData>
        </w:fldChar>
      </w:r>
      <w:r w:rsidR="002955EF" w:rsidRPr="001D2016">
        <w:instrText xml:space="preserve"> FORMCHECKBOX </w:instrText>
      </w:r>
      <w:r w:rsidR="00CA22BB">
        <w:fldChar w:fldCharType="separate"/>
      </w:r>
      <w:r w:rsidRPr="001D2016">
        <w:fldChar w:fldCharType="end"/>
      </w:r>
      <w:r w:rsidR="002955EF" w:rsidRPr="001D2016">
        <w:t xml:space="preserve">  Enthaltung</w:t>
      </w:r>
    </w:p>
    <w:p w:rsidR="002955EF" w:rsidRPr="001D2016" w:rsidRDefault="002955EF" w:rsidP="002955EF">
      <w:pPr>
        <w:spacing w:after="240" w:line="360" w:lineRule="auto"/>
        <w:ind w:left="2410" w:hanging="1701"/>
        <w:rPr>
          <w:i/>
        </w:rPr>
      </w:pPr>
      <w:r w:rsidRPr="001D2016">
        <w:t>Bemerkungen:</w:t>
      </w:r>
      <w:r w:rsidRPr="001D2016">
        <w:tab/>
      </w:r>
      <w:r w:rsidR="00374BF6" w:rsidRPr="001D2016">
        <w:rPr>
          <w:i/>
        </w:rPr>
        <w:fldChar w:fldCharType="begin">
          <w:ffData>
            <w:name w:val="Text3"/>
            <w:enabled/>
            <w:calcOnExit w:val="0"/>
            <w:textInput/>
          </w:ffData>
        </w:fldChar>
      </w:r>
      <w:r w:rsidRPr="001D2016">
        <w:rPr>
          <w:i/>
        </w:rPr>
        <w:instrText xml:space="preserve"> FORMTEXT </w:instrText>
      </w:r>
      <w:r w:rsidR="00374BF6" w:rsidRPr="001D2016">
        <w:rPr>
          <w:i/>
        </w:rPr>
      </w:r>
      <w:r w:rsidR="00374BF6"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00374BF6" w:rsidRPr="001D2016">
        <w:rPr>
          <w:i/>
        </w:rPr>
        <w:fldChar w:fldCharType="end"/>
      </w:r>
    </w:p>
    <w:p w:rsidR="00646453" w:rsidRPr="001D2016" w:rsidRDefault="00646453" w:rsidP="00646453">
      <w:pPr>
        <w:spacing w:after="240" w:line="360" w:lineRule="auto"/>
        <w:ind w:left="2410" w:hanging="1701"/>
        <w:rPr>
          <w:i/>
        </w:rPr>
      </w:pPr>
    </w:p>
    <w:p w:rsidR="00540FA7" w:rsidRPr="001D2016" w:rsidRDefault="00540FA7" w:rsidP="00646453">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646453" w:rsidRPr="001D2016" w:rsidTr="00646453">
        <w:tc>
          <w:tcPr>
            <w:tcW w:w="5000" w:type="pct"/>
            <w:shd w:val="clear" w:color="auto" w:fill="EEECE1" w:themeFill="background2"/>
            <w:vAlign w:val="center"/>
          </w:tcPr>
          <w:p w:rsidR="00646453" w:rsidRPr="001D2016" w:rsidRDefault="00646453" w:rsidP="00540FA7">
            <w:pPr>
              <w:pStyle w:val="berschrift1"/>
              <w:numPr>
                <w:ilvl w:val="0"/>
                <w:numId w:val="0"/>
              </w:numPr>
              <w:tabs>
                <w:tab w:val="left" w:pos="1134"/>
              </w:tabs>
              <w:ind w:left="35"/>
              <w:outlineLvl w:val="0"/>
              <w:rPr>
                <w:sz w:val="24"/>
              </w:rPr>
            </w:pPr>
            <w:r w:rsidRPr="001D2016">
              <w:rPr>
                <w:sz w:val="24"/>
              </w:rPr>
              <w:lastRenderedPageBreak/>
              <w:t xml:space="preserve">Art. 50 </w:t>
            </w:r>
            <w:r w:rsidR="00540FA7" w:rsidRPr="001D2016">
              <w:rPr>
                <w:sz w:val="24"/>
              </w:rPr>
              <w:tab/>
            </w:r>
            <w:r w:rsidRPr="001D2016">
              <w:rPr>
                <w:sz w:val="24"/>
              </w:rPr>
              <w:t>Kreditbeschluss</w:t>
            </w:r>
          </w:p>
          <w:p w:rsidR="00646453" w:rsidRPr="001D2016" w:rsidRDefault="007A450D" w:rsidP="00540FA7">
            <w:pPr>
              <w:pStyle w:val="Textkrper"/>
              <w:ind w:left="35"/>
            </w:pPr>
            <w:r w:rsidRPr="001D2016">
              <w:t xml:space="preserve">Der neue Artikel bestimmt, dass die notwendigen Kredite für die Ausführung des Projekts (nicht der Planungskredit, der gemäss verfassungsmässiger Finanzkompetenz einzuholen ist) in der Regel erst nach Rechtskraft der Bewilligung des Wasserbauprojekts einzuholen sind. Der Vorteil liegt darin, dass das umzusetzende Projekt klar ist und damit Gewissheit über Realisierungsmöglichkeiten und mutmassliche Kosten besteht. </w:t>
            </w:r>
          </w:p>
          <w:p w:rsidR="00ED243F" w:rsidRPr="001D2016" w:rsidRDefault="00ED243F" w:rsidP="00540FA7">
            <w:pPr>
              <w:pStyle w:val="Textkrper"/>
              <w:ind w:left="35"/>
            </w:pPr>
          </w:p>
        </w:tc>
      </w:tr>
    </w:tbl>
    <w:p w:rsidR="00646453" w:rsidRPr="001D2016" w:rsidRDefault="00646453" w:rsidP="00646453">
      <w:pPr>
        <w:pStyle w:val="Textkrper-Einzug2"/>
        <w:tabs>
          <w:tab w:val="left" w:pos="284"/>
        </w:tabs>
        <w:spacing w:line="240" w:lineRule="auto"/>
        <w:ind w:left="709" w:hanging="709"/>
        <w:jc w:val="both"/>
      </w:pPr>
    </w:p>
    <w:p w:rsidR="00646453" w:rsidRPr="001D2016" w:rsidRDefault="00646453" w:rsidP="00C81D38">
      <w:pPr>
        <w:pStyle w:val="Textkrper-Einzug2"/>
        <w:numPr>
          <w:ilvl w:val="0"/>
          <w:numId w:val="15"/>
        </w:numPr>
        <w:tabs>
          <w:tab w:val="left" w:pos="284"/>
        </w:tabs>
        <w:spacing w:after="0" w:line="240" w:lineRule="auto"/>
        <w:jc w:val="both"/>
      </w:pPr>
      <w:r w:rsidRPr="001D2016">
        <w:t xml:space="preserve">Sind Sie einverstanden, dass </w:t>
      </w:r>
      <w:r w:rsidR="007A450D" w:rsidRPr="001D2016">
        <w:t>der Ausführungskredit zu Wasserbauprojekten in der Regel nach Rechtskraft der Projektbewilligung gesprochen wird? Vgl. Art. 50</w:t>
      </w:r>
    </w:p>
    <w:p w:rsidR="00646453" w:rsidRPr="001D2016" w:rsidRDefault="00646453" w:rsidP="00646453">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646453" w:rsidRPr="001D2016" w:rsidRDefault="00646453" w:rsidP="00646453">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646453" w:rsidRPr="001D2016" w:rsidRDefault="00646453" w:rsidP="00646453">
      <w:pPr>
        <w:spacing w:after="240" w:line="360" w:lineRule="auto"/>
        <w:ind w:left="2410" w:hanging="1701"/>
        <w:rPr>
          <w:i/>
        </w:rPr>
      </w:pPr>
    </w:p>
    <w:p w:rsidR="00646453" w:rsidRPr="001D2016" w:rsidRDefault="00646453" w:rsidP="00646453">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646453" w:rsidRPr="001D2016" w:rsidTr="00646453">
        <w:tc>
          <w:tcPr>
            <w:tcW w:w="5000" w:type="pct"/>
            <w:shd w:val="clear" w:color="auto" w:fill="EEECE1" w:themeFill="background2"/>
            <w:vAlign w:val="center"/>
          </w:tcPr>
          <w:p w:rsidR="00646453" w:rsidRPr="001D2016" w:rsidRDefault="00646453" w:rsidP="00540FA7">
            <w:pPr>
              <w:pStyle w:val="berschrift1"/>
              <w:numPr>
                <w:ilvl w:val="0"/>
                <w:numId w:val="0"/>
              </w:numPr>
              <w:tabs>
                <w:tab w:val="left" w:pos="1134"/>
              </w:tabs>
              <w:ind w:left="35"/>
              <w:outlineLvl w:val="0"/>
              <w:rPr>
                <w:sz w:val="24"/>
              </w:rPr>
            </w:pPr>
            <w:r w:rsidRPr="001D2016">
              <w:rPr>
                <w:sz w:val="24"/>
              </w:rPr>
              <w:t xml:space="preserve">Art. </w:t>
            </w:r>
            <w:r w:rsidR="007A450D" w:rsidRPr="001D2016">
              <w:rPr>
                <w:sz w:val="24"/>
              </w:rPr>
              <w:t>65</w:t>
            </w:r>
            <w:r w:rsidRPr="001D2016">
              <w:rPr>
                <w:sz w:val="24"/>
              </w:rPr>
              <w:t xml:space="preserve"> </w:t>
            </w:r>
            <w:r w:rsidR="00540FA7" w:rsidRPr="001D2016">
              <w:rPr>
                <w:sz w:val="24"/>
              </w:rPr>
              <w:tab/>
            </w:r>
            <w:r w:rsidR="007A450D" w:rsidRPr="001D2016">
              <w:rPr>
                <w:sz w:val="24"/>
              </w:rPr>
              <w:t>Beiträge an raumplanerische Massnahmen</w:t>
            </w:r>
          </w:p>
          <w:p w:rsidR="00646453" w:rsidRPr="001D2016" w:rsidRDefault="00DD12D0" w:rsidP="00540FA7">
            <w:pPr>
              <w:pStyle w:val="Textkrper"/>
              <w:ind w:left="35"/>
            </w:pPr>
            <w:r w:rsidRPr="001D2016">
              <w:t>Vorbehältlich der in Art. 65 Abs. 2,</w:t>
            </w:r>
            <w:r w:rsidR="00E47BAD" w:rsidRPr="001D2016">
              <w:t xml:space="preserve"> </w:t>
            </w:r>
            <w:r w:rsidRPr="001D2016">
              <w:t>3 und 4 aufgeführten Präzisierungen wird festgelegt, dass im Rahmen von Wasserbauprojekten raumplanerische Massnahmen zur Umsiedlung als prioritäre Massnahmen durch kantonale Beiträge mit 50 % finanziell unterstützt werden, wenn der Bund diese Kosten nicht als beitragsberechtigt anerkennt. Beitragsberechtigt sind hierbei die Entschädigungsansprüche sowie die zugehörigen Planungskosten. Dabei ist etwa an Situation</w:t>
            </w:r>
            <w:r w:rsidR="00E47BAD" w:rsidRPr="001D2016">
              <w:t>en wie</w:t>
            </w:r>
            <w:r w:rsidRPr="001D2016">
              <w:t xml:space="preserve"> beim Buoholzbach zu denken, wo die Aussiedlung als raumplanerische Massnahme günstiger zu stehen kommt als die entsprechenden Schutzbauwerke</w:t>
            </w:r>
            <w:r w:rsidR="00646453" w:rsidRPr="001D2016">
              <w:t>.</w:t>
            </w:r>
          </w:p>
          <w:p w:rsidR="00ED243F" w:rsidRPr="001D2016" w:rsidRDefault="00ED243F" w:rsidP="00540FA7">
            <w:pPr>
              <w:pStyle w:val="Textkrper"/>
              <w:ind w:left="35"/>
            </w:pPr>
          </w:p>
        </w:tc>
      </w:tr>
    </w:tbl>
    <w:p w:rsidR="00646453" w:rsidRPr="001D2016" w:rsidRDefault="00646453" w:rsidP="00646453">
      <w:pPr>
        <w:pStyle w:val="Textkrper-Einzug2"/>
        <w:tabs>
          <w:tab w:val="left" w:pos="284"/>
        </w:tabs>
        <w:spacing w:line="240" w:lineRule="auto"/>
        <w:ind w:left="709" w:hanging="709"/>
        <w:jc w:val="both"/>
      </w:pPr>
    </w:p>
    <w:p w:rsidR="00646453" w:rsidRPr="001D2016" w:rsidRDefault="00646453" w:rsidP="00C81D38">
      <w:pPr>
        <w:pStyle w:val="Textkrper-Einzug2"/>
        <w:numPr>
          <w:ilvl w:val="0"/>
          <w:numId w:val="15"/>
        </w:numPr>
        <w:tabs>
          <w:tab w:val="left" w:pos="284"/>
        </w:tabs>
        <w:spacing w:after="0" w:line="240" w:lineRule="auto"/>
        <w:jc w:val="both"/>
      </w:pPr>
      <w:r w:rsidRPr="001D2016">
        <w:t xml:space="preserve">Sind Sie einverstanden, dass </w:t>
      </w:r>
      <w:r w:rsidR="007A450D" w:rsidRPr="001D2016">
        <w:t>neu auch Beiträge an raumplanerische Massnahmen (Umsiedlung) gesprochen werden können? Vgl. Art. 65</w:t>
      </w:r>
    </w:p>
    <w:p w:rsidR="00646453" w:rsidRPr="001D2016" w:rsidRDefault="00646453" w:rsidP="00646453">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646453" w:rsidRPr="001D2016" w:rsidRDefault="00646453" w:rsidP="00646453">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646453" w:rsidRPr="001D2016" w:rsidRDefault="00646453" w:rsidP="00646453">
      <w:pPr>
        <w:spacing w:after="240" w:line="360" w:lineRule="auto"/>
        <w:ind w:left="2410" w:hanging="1701"/>
        <w:rPr>
          <w:i/>
        </w:rPr>
      </w:pPr>
    </w:p>
    <w:p w:rsidR="00ED243F" w:rsidRPr="001D2016" w:rsidRDefault="00ED243F" w:rsidP="00ED243F">
      <w:pPr>
        <w:pStyle w:val="berschrift1"/>
      </w:pPr>
      <w:r w:rsidRPr="001D2016">
        <w:lastRenderedPageBreak/>
        <w:t>Gewässerschutz</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67 </w:t>
            </w:r>
            <w:r w:rsidRPr="001D2016">
              <w:rPr>
                <w:sz w:val="24"/>
              </w:rPr>
              <w:tab/>
              <w:t>Zuständigkeiten für gewässerschutzrechtliche Bewilligunge</w:t>
            </w:r>
            <w:r w:rsidR="00710E63" w:rsidRPr="001D2016">
              <w:rPr>
                <w:sz w:val="24"/>
              </w:rPr>
              <w:t>n</w:t>
            </w:r>
          </w:p>
          <w:p w:rsidR="00ED243F" w:rsidRPr="001D2016" w:rsidRDefault="00ED243F" w:rsidP="00FC1063">
            <w:pPr>
              <w:pStyle w:val="Textkrper"/>
              <w:ind w:left="35"/>
            </w:pPr>
            <w:r w:rsidRPr="001D2016">
              <w:t>Für die Erstellung von Bauten und Anlagen, für welche die Zuständigkeit nicht bereits bundesrechtlich eindeutig einer kantonalen Behörde zugewiesen ist, bei deren Beurteilung jedoch vertiefte fachtechnische und naturwissenschaftliche Kenntnisse erforderlich sind (z.B. Bauten und An</w:t>
            </w:r>
            <w:r w:rsidR="00FC1063" w:rsidRPr="001D2016">
              <w:t>lagen in Grundwasserschutzzonen</w:t>
            </w:r>
            <w:r w:rsidRPr="001D2016">
              <w:t>, Erdwärmenutzungsanlagen, ober- und unterirdische Versickerungsanlagen), obliegt die Erteilung von gewässerschutzrechtlichen Bewilligungen dem Kanton. Bei den restlichen Vorhaben sorgt die Bewilligungsinstanz, in der Regel die Gemeinde, für die Einhaltung der gewässerschutzrechtlichen Vorschriften.</w:t>
            </w:r>
          </w:p>
          <w:p w:rsidR="00ED243F" w:rsidRPr="001D2016" w:rsidRDefault="00ED243F" w:rsidP="00FC1063">
            <w:pPr>
              <w:pStyle w:val="Textkrper"/>
              <w:ind w:left="35"/>
            </w:pPr>
          </w:p>
          <w:p w:rsidR="00ED243F" w:rsidRPr="001D2016" w:rsidRDefault="00ED243F" w:rsidP="00FC1063">
            <w:pPr>
              <w:pStyle w:val="Textkrper"/>
              <w:ind w:left="35"/>
            </w:pPr>
            <w:r w:rsidRPr="001D2016">
              <w:t>Die Bestimmungen zu den Zuständigkeiten wurden gegenüber dem aktuellen Recht leicht angepasst, so dass insgesamt eher weniger kantonale Bewilligungen erforderlich</w:t>
            </w:r>
            <w:r w:rsidR="00FC1063" w:rsidRPr="001D2016">
              <w:t xml:space="preserve"> sind (z.B. für </w:t>
            </w:r>
            <w:r w:rsidRPr="001D2016">
              <w:t>öffentliche Bauten oder Industrie- und Gewerbebetrieben, bei denen kein Abwasser oder nur normales Abwasser anfällt).</w:t>
            </w:r>
          </w:p>
          <w:p w:rsidR="00ED243F" w:rsidRPr="001D2016" w:rsidRDefault="00ED243F" w:rsidP="00FC1063">
            <w:pPr>
              <w:pStyle w:val="Textkrper"/>
              <w:ind w:left="35"/>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FC1063">
      <w:pPr>
        <w:pStyle w:val="Textkrper-Einzug2"/>
        <w:numPr>
          <w:ilvl w:val="0"/>
          <w:numId w:val="15"/>
        </w:numPr>
        <w:tabs>
          <w:tab w:val="left" w:pos="284"/>
        </w:tabs>
        <w:spacing w:after="0" w:line="240" w:lineRule="auto"/>
        <w:jc w:val="both"/>
      </w:pPr>
      <w:r w:rsidRPr="001D2016">
        <w:t>Sind Sie einverstanden, dass die Zuständigkeit für gewässerschutzrechtliche Bewilligungen zu Vorhaben, bei deren Beurteilung vertiefte fachtechnische und naturwissenschaftliche Kenntnisse erforderlich sind, beim Kanton liegt?</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ED243F" w:rsidRPr="001D2016" w:rsidRDefault="00ED243F" w:rsidP="00FC1063">
      <w:pPr>
        <w:pStyle w:val="Textkrper-Einzug2"/>
        <w:numPr>
          <w:ilvl w:val="0"/>
          <w:numId w:val="15"/>
        </w:numPr>
        <w:tabs>
          <w:tab w:val="left" w:pos="284"/>
        </w:tabs>
        <w:spacing w:after="0" w:line="240" w:lineRule="auto"/>
        <w:jc w:val="both"/>
      </w:pPr>
      <w:r w:rsidRPr="001D2016">
        <w:t>Sind Sie einverstanden, dass gegenüber dem aktuellen Recht eher weniger kantonale Bewilligungen erforderlich sind?</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ED243F" w:rsidRPr="001D2016" w:rsidRDefault="00ED243F" w:rsidP="00ED243F">
      <w:pPr>
        <w:pStyle w:val="Textkrper"/>
        <w:rPr>
          <w:highlight w:val="green"/>
        </w:rPr>
      </w:pPr>
    </w:p>
    <w:p w:rsidR="001D2016" w:rsidRPr="001D2016" w:rsidRDefault="001D2016">
      <w:pPr>
        <w:spacing w:line="240" w:lineRule="auto"/>
        <w:rPr>
          <w:b/>
        </w:rPr>
      </w:pPr>
      <w:r w:rsidRPr="001D2016">
        <w:br w:type="page"/>
      </w:r>
    </w:p>
    <w:p w:rsidR="00ED243F" w:rsidRPr="001D2016" w:rsidRDefault="00ED243F" w:rsidP="00ED243F">
      <w:pPr>
        <w:pStyle w:val="berschrift1"/>
      </w:pPr>
      <w:r w:rsidRPr="001D2016">
        <w:lastRenderedPageBreak/>
        <w:t>Gewässernutzung</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94 </w:t>
            </w:r>
            <w:r w:rsidRPr="001D2016">
              <w:rPr>
                <w:sz w:val="24"/>
              </w:rPr>
              <w:tab/>
              <w:t>Freie Nutzung</w:t>
            </w:r>
          </w:p>
          <w:p w:rsidR="00ED243F" w:rsidRPr="001D2016" w:rsidRDefault="00ED243F" w:rsidP="00FC1063">
            <w:pPr>
              <w:pStyle w:val="Textkrper"/>
              <w:ind w:left="35"/>
            </w:pPr>
            <w:r w:rsidRPr="001D2016">
              <w:t>Öffentliche Gewässer dürfen wie bis anhin zum Baden, Tränken und dergleichen frei genutzt werden. Ebenfalls frei sind im Rahmen des private</w:t>
            </w:r>
            <w:r w:rsidR="00FC1063" w:rsidRPr="001D2016">
              <w:t>n Eigengebrauchs auch weiterhin</w:t>
            </w:r>
            <w:r w:rsidRPr="001D2016">
              <w:t xml:space="preserve"> der Wasserbezug bis zu </w:t>
            </w:r>
            <w:r w:rsidR="00FC1063" w:rsidRPr="001D2016">
              <w:t xml:space="preserve">einer Förderleistung von </w:t>
            </w:r>
            <w:r w:rsidRPr="001D2016">
              <w:t>insgesamt 50 Litern pro Minute sowie der Bezug von Steinen, Kies, Sand und anderem Material. Neu unterliegen Kleinstanlagen wie Badetreppen und dergleichen, die dem Seezugang dienen und weniger als 1 m</w:t>
            </w:r>
            <w:r w:rsidRPr="001D2016">
              <w:rPr>
                <w:vertAlign w:val="superscript"/>
              </w:rPr>
              <w:t>2</w:t>
            </w:r>
            <w:r w:rsidRPr="001D2016">
              <w:t xml:space="preserve"> Seegebiet beanspruchen, ausdrücklich nicht mehr der Konzessionspflicht.</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FC1063">
      <w:pPr>
        <w:pStyle w:val="Textkrper-Einzug2"/>
        <w:numPr>
          <w:ilvl w:val="0"/>
          <w:numId w:val="15"/>
        </w:numPr>
        <w:tabs>
          <w:tab w:val="left" w:pos="284"/>
        </w:tabs>
        <w:spacing w:after="0" w:line="240" w:lineRule="auto"/>
        <w:jc w:val="both"/>
      </w:pPr>
      <w:r w:rsidRPr="001D2016">
        <w:t>Sind Sie mit der Definition derjenigen Gewässernutzungen einverstanden, die frei und somit ohne Konzession erfolgen dürfen?</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ED243F" w:rsidRPr="001D2016" w:rsidRDefault="00ED243F" w:rsidP="00ED243F">
      <w:pPr>
        <w:spacing w:after="240" w:line="36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96 </w:t>
            </w:r>
            <w:r w:rsidRPr="001D2016">
              <w:rPr>
                <w:sz w:val="24"/>
              </w:rPr>
              <w:tab/>
              <w:t>Konzession</w:t>
            </w:r>
            <w:r w:rsidR="004930FC" w:rsidRPr="001D2016">
              <w:rPr>
                <w:sz w:val="24"/>
              </w:rPr>
              <w:t>en anstatt Verleihungen und Bewilligungen</w:t>
            </w:r>
          </w:p>
          <w:p w:rsidR="00ED243F" w:rsidRPr="001D2016" w:rsidRDefault="00ED243F" w:rsidP="00FC1063">
            <w:pPr>
              <w:pStyle w:val="Textkrper"/>
              <w:tabs>
                <w:tab w:val="left" w:pos="1411"/>
              </w:tabs>
              <w:ind w:left="34"/>
            </w:pPr>
            <w:r w:rsidRPr="001D2016">
              <w:t>In der geltenden Wasserrechtsgesetzgebung wird zwischen Verleihungen und Bewilligungen unterschieden. Für beide liegt die Zuständigkeit beim Regierungsrat. Rechtlich gesehen handelt es sich aber auch bei den wasserrechtlichen Bewilligungen nicht um „Bewilligungen“ im eigentlichen Sinn, auf die bei Einhaltung aller gesetzlichen Bestimmungen ein Anspruch besteht (Polizeibewilligung). Mit dem neuen Gewässergesetz werden die Bewilligungen im Zusammenhang mit der Gewässernutzung abgeschafft</w:t>
            </w:r>
            <w:r w:rsidR="004930FC" w:rsidRPr="001D2016">
              <w:t xml:space="preserve">. </w:t>
            </w:r>
            <w:r w:rsidR="003C3A3A" w:rsidRPr="001D2016">
              <w:t>G</w:t>
            </w:r>
            <w:r w:rsidRPr="001D2016">
              <w:t xml:space="preserve">enerell </w:t>
            </w:r>
            <w:r w:rsidR="003C3A3A" w:rsidRPr="001D2016">
              <w:t xml:space="preserve">gibt es </w:t>
            </w:r>
            <w:r w:rsidRPr="001D2016">
              <w:t>nur noch Konzessionen (gleichbedeutend mit Verleihungen).</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FC1063">
      <w:pPr>
        <w:pStyle w:val="Textkrper-Einzug2"/>
        <w:numPr>
          <w:ilvl w:val="0"/>
          <w:numId w:val="15"/>
        </w:numPr>
        <w:tabs>
          <w:tab w:val="left" w:pos="284"/>
        </w:tabs>
        <w:spacing w:after="0" w:line="240" w:lineRule="auto"/>
        <w:jc w:val="both"/>
      </w:pPr>
      <w:r w:rsidRPr="001D2016">
        <w:t>Sind Sie einverstanden, dass bei der Einräumung des Rechts zur Gewässernutzung nicht mehr zwischen Bewilligungen und Verleihungen unterschieden wird (neu einheitlich Konzession)?</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4930FC" w:rsidRPr="001D2016" w:rsidRDefault="004930FC" w:rsidP="00ED243F">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lastRenderedPageBreak/>
              <w:t xml:space="preserve">Art. 100 </w:t>
            </w:r>
            <w:r w:rsidRPr="001D2016">
              <w:rPr>
                <w:sz w:val="24"/>
              </w:rPr>
              <w:tab/>
              <w:t>Vorzugsrecht von Kanton und Gemeinden sowie derer öffentlich-</w:t>
            </w:r>
            <w:r w:rsidRPr="001D2016">
              <w:rPr>
                <w:sz w:val="24"/>
              </w:rPr>
              <w:tab/>
              <w:t>rechtlichen Anstalten</w:t>
            </w:r>
          </w:p>
          <w:p w:rsidR="00ED243F" w:rsidRPr="001D2016" w:rsidRDefault="00ED243F" w:rsidP="004930FC">
            <w:pPr>
              <w:pStyle w:val="Textkrper"/>
              <w:ind w:left="35"/>
            </w:pPr>
            <w:r w:rsidRPr="001D2016">
              <w:t>Dem Kanton stand schon bisher ein Vorzugsrecht zur Nutzung der öffentlichen Gewässer zu</w:t>
            </w:r>
            <w:r w:rsidR="003C3A3A" w:rsidRPr="001D2016">
              <w:t>.</w:t>
            </w:r>
            <w:r w:rsidRPr="001D2016">
              <w:t xml:space="preserve"> Neu soll das Vorzugsrecht in zweiter Priorität, d.h. wenn der Kanton </w:t>
            </w:r>
            <w:r w:rsidR="004930FC" w:rsidRPr="001D2016">
              <w:t xml:space="preserve">darauf </w:t>
            </w:r>
            <w:r w:rsidRPr="001D2016">
              <w:t>verzichtet, auch denjenigen Gemeinden zustehen, auf deren Gebiet die zu nutze</w:t>
            </w:r>
            <w:r w:rsidR="004930FC" w:rsidRPr="001D2016">
              <w:t xml:space="preserve">nden Gewässerabschnitte liegen. </w:t>
            </w:r>
            <w:r w:rsidRPr="001D2016">
              <w:t xml:space="preserve">Zudem können sowohl Kanton wie auch Gemeinden für ihre selbständigen öffentlich-rechtlichen Anstalten über die Ausübung des Vorzugsrechtes entscheiden. </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4930FC">
      <w:pPr>
        <w:pStyle w:val="Textkrper-Einzug2"/>
        <w:numPr>
          <w:ilvl w:val="0"/>
          <w:numId w:val="15"/>
        </w:numPr>
        <w:tabs>
          <w:tab w:val="left" w:pos="284"/>
        </w:tabs>
        <w:spacing w:after="0" w:line="240" w:lineRule="auto"/>
        <w:jc w:val="both"/>
      </w:pPr>
      <w:r w:rsidRPr="001D2016">
        <w:t>Sind Sie einverstanden, dass die Gemeinden in zweiter Priorität, d.h. bei Verzicht des Kantons, neu ein Vorzugsrecht erhalten?</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pPr>
      <w:r w:rsidRPr="001D2016">
        <w:t>Bemerkungen:</w:t>
      </w:r>
      <w:r w:rsidRPr="001D2016">
        <w:tab/>
      </w:r>
      <w:r w:rsidRPr="001D2016">
        <w:fldChar w:fldCharType="begin">
          <w:ffData>
            <w:name w:val="Text3"/>
            <w:enabled/>
            <w:calcOnExit w:val="0"/>
            <w:textInput/>
          </w:ffData>
        </w:fldChar>
      </w:r>
      <w:r w:rsidRPr="001D2016">
        <w:instrText xml:space="preserve"> FORMTEXT </w:instrText>
      </w:r>
      <w:r w:rsidRPr="001D2016">
        <w:fldChar w:fldCharType="separate"/>
      </w:r>
      <w:r w:rsidR="001D2016" w:rsidRPr="001D2016">
        <w:rPr>
          <w:noProof/>
        </w:rPr>
        <w:t> </w:t>
      </w:r>
      <w:r w:rsidR="001D2016" w:rsidRPr="001D2016">
        <w:rPr>
          <w:noProof/>
        </w:rPr>
        <w:t> </w:t>
      </w:r>
      <w:r w:rsidR="001D2016" w:rsidRPr="001D2016">
        <w:rPr>
          <w:noProof/>
        </w:rPr>
        <w:t> </w:t>
      </w:r>
      <w:r w:rsidR="001D2016" w:rsidRPr="001D2016">
        <w:rPr>
          <w:noProof/>
        </w:rPr>
        <w:t> </w:t>
      </w:r>
      <w:r w:rsidR="001D2016" w:rsidRPr="001D2016">
        <w:rPr>
          <w:noProof/>
        </w:rPr>
        <w:t> </w:t>
      </w:r>
      <w:r w:rsidRPr="001D2016">
        <w:fldChar w:fldCharType="end"/>
      </w:r>
    </w:p>
    <w:p w:rsidR="008B056B" w:rsidRPr="001D2016" w:rsidRDefault="008B056B" w:rsidP="00ED243F">
      <w:pPr>
        <w:spacing w:after="240" w:line="360" w:lineRule="auto"/>
        <w:ind w:left="2410" w:hanging="1701"/>
      </w:pPr>
    </w:p>
    <w:p w:rsidR="00ED243F" w:rsidRPr="001D2016" w:rsidRDefault="00ED243F" w:rsidP="00ED243F">
      <w:pPr>
        <w:pStyle w:val="Textkrper-Einzug2"/>
        <w:tabs>
          <w:tab w:val="left" w:pos="284"/>
        </w:tabs>
        <w:spacing w:after="0" w:line="240" w:lineRule="auto"/>
        <w:ind w:left="720"/>
        <w:jc w:val="both"/>
      </w:pPr>
    </w:p>
    <w:p w:rsidR="00ED243F" w:rsidRPr="001D2016" w:rsidRDefault="00ED243F" w:rsidP="004930FC">
      <w:pPr>
        <w:pStyle w:val="Textkrper-Einzug2"/>
        <w:numPr>
          <w:ilvl w:val="0"/>
          <w:numId w:val="15"/>
        </w:numPr>
        <w:tabs>
          <w:tab w:val="left" w:pos="284"/>
        </w:tabs>
        <w:spacing w:after="0" w:line="240" w:lineRule="auto"/>
        <w:jc w:val="both"/>
      </w:pPr>
      <w:r w:rsidRPr="001D2016">
        <w:t xml:space="preserve">Sind Sie einverstanden, dass der Kanton bzw. die Gemeinden das Vorzugsrecht auch für </w:t>
      </w:r>
      <w:r w:rsidR="008B056B" w:rsidRPr="001D2016">
        <w:t>ihre</w:t>
      </w:r>
      <w:r w:rsidRPr="001D2016">
        <w:t xml:space="preserve"> öffentlich-rechtlichen Anstalten ausüben </w:t>
      </w:r>
      <w:r w:rsidR="008B056B" w:rsidRPr="001D2016">
        <w:t>können</w:t>
      </w:r>
      <w:r w:rsidRPr="001D2016">
        <w:t>?</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8B056B" w:rsidRPr="001D2016" w:rsidRDefault="008B056B" w:rsidP="00ED243F">
      <w:pPr>
        <w:spacing w:after="240" w:line="360" w:lineRule="auto"/>
        <w:ind w:left="2410" w:hanging="1701"/>
        <w:rPr>
          <w:i/>
        </w:rPr>
      </w:pPr>
    </w:p>
    <w:p w:rsidR="008B056B" w:rsidRPr="001D2016" w:rsidRDefault="008B056B" w:rsidP="00ED243F">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102 </w:t>
            </w:r>
            <w:r w:rsidRPr="001D2016">
              <w:rPr>
                <w:sz w:val="24"/>
              </w:rPr>
              <w:tab/>
              <w:t>Zuständigkeit für die Erteilung von Konzessionen</w:t>
            </w:r>
          </w:p>
          <w:p w:rsidR="00ED243F" w:rsidRPr="001D2016" w:rsidRDefault="00ED243F" w:rsidP="00FC1063">
            <w:pPr>
              <w:pStyle w:val="Textkrper"/>
              <w:ind w:left="35"/>
            </w:pPr>
            <w:r w:rsidRPr="001D2016">
              <w:t>Die Zuständigkeit für Konzessionen liegt nicht mehr generell beim Regierungsrat. Die Zuständigkeit für die Erteilung der Konzession wird durch den Regierungsrat auf Verordnungsstufe je nach Nutzungsart und Umfang der Auswirkungen zwischen ihm und der Landwirtschafts- und Umweltdirektion aufgeteilt. Für die meisten Nutzungen wird das Verfahren dadurch deutlich einfacher und der Regierungsrat von Routinegeschäften entlastet.</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4930FC">
      <w:pPr>
        <w:pStyle w:val="Textkrper-Einzug2"/>
        <w:numPr>
          <w:ilvl w:val="0"/>
          <w:numId w:val="15"/>
        </w:numPr>
        <w:tabs>
          <w:tab w:val="left" w:pos="284"/>
        </w:tabs>
        <w:spacing w:after="0" w:line="240" w:lineRule="auto"/>
        <w:jc w:val="both"/>
      </w:pPr>
      <w:r w:rsidRPr="001D2016">
        <w:t>Sind Sie einverstanden, dass der Regierungsrat auf Verordnungsstufe festlegen kann, wer für die Konzessionserteilung zuständig ist?</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lastRenderedPageBreak/>
              <w:t xml:space="preserve">Art. 128 </w:t>
            </w:r>
            <w:r w:rsidRPr="001D2016">
              <w:rPr>
                <w:sz w:val="24"/>
              </w:rPr>
              <w:tab/>
              <w:t>Konzessionsgebühren</w:t>
            </w:r>
          </w:p>
          <w:p w:rsidR="00C96A6A" w:rsidRPr="001D2016" w:rsidRDefault="00ED243F" w:rsidP="00C96A6A">
            <w:pPr>
              <w:pStyle w:val="Textkrper"/>
              <w:ind w:left="35"/>
            </w:pPr>
            <w:r w:rsidRPr="001D2016">
              <w:t>Zusätzlich zu den amtlichen Kosten werden in Konzessionsverfahren wie bisher einmalige Konzessionsgebühren für die Erteilung eines befristeten Sonderrechts zur Nutzung eines Gewässers sowie jährlich wiederkehrende Konzessionsgebühren für die Nutzung des Rechts wie Wasserzinsen oder Nutzungsentschäd</w:t>
            </w:r>
            <w:r w:rsidR="00C96A6A" w:rsidRPr="001D2016">
              <w:t>igungen erhoben. Der Wasserzins</w:t>
            </w:r>
            <w:r w:rsidRPr="001D2016">
              <w:t xml:space="preserve"> für Wasserkraftnutzungen bemisst sich nach dem bundesrechtlichen Maximum. Die Höhe der weiteren Gebühren </w:t>
            </w:r>
            <w:r w:rsidR="00C96A6A" w:rsidRPr="001D2016">
              <w:t>sind</w:t>
            </w:r>
            <w:r w:rsidRPr="001D2016">
              <w:t xml:space="preserve"> </w:t>
            </w:r>
            <w:r w:rsidR="00C96A6A" w:rsidRPr="001D2016">
              <w:t>innerhalb des</w:t>
            </w:r>
            <w:r w:rsidRPr="001D2016">
              <w:t xml:space="preserve"> </w:t>
            </w:r>
            <w:r w:rsidR="00C96A6A" w:rsidRPr="001D2016">
              <w:t xml:space="preserve">im </w:t>
            </w:r>
            <w:r w:rsidRPr="001D2016">
              <w:t>Anhang des Gewässergesetzes</w:t>
            </w:r>
            <w:r w:rsidR="00C96A6A" w:rsidRPr="001D2016">
              <w:t xml:space="preserve"> vorgegebenen Rahmens festzulegen</w:t>
            </w:r>
            <w:r w:rsidRPr="001D2016">
              <w:t xml:space="preserve">, wobei </w:t>
            </w:r>
            <w:r w:rsidR="00C96A6A" w:rsidRPr="001D2016">
              <w:t>sie insbesondere nach der Bedeutung der Gewässernutzung und der Wirtschaftlichkeit des Berechtigten zu bemessen sind.</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4930FC">
      <w:pPr>
        <w:pStyle w:val="Textkrper-Einzug2"/>
        <w:numPr>
          <w:ilvl w:val="0"/>
          <w:numId w:val="15"/>
        </w:numPr>
        <w:tabs>
          <w:tab w:val="left" w:pos="284"/>
        </w:tabs>
        <w:spacing w:after="0" w:line="240" w:lineRule="auto"/>
        <w:jc w:val="both"/>
      </w:pPr>
      <w:r w:rsidRPr="001D2016">
        <w:t xml:space="preserve">Sind Sie mit der Regelung der einmaligen und </w:t>
      </w:r>
      <w:r w:rsidR="00C96A6A" w:rsidRPr="001D2016">
        <w:t xml:space="preserve">jährlich </w:t>
      </w:r>
      <w:r w:rsidRPr="001D2016">
        <w:t>wiederkehrenden Konzessionsgebühren und deren Höhe einverstanden?</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ED243F" w:rsidRPr="001D2016" w:rsidRDefault="00ED243F" w:rsidP="00ED243F">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129 </w:t>
            </w:r>
            <w:r w:rsidRPr="001D2016">
              <w:rPr>
                <w:sz w:val="24"/>
              </w:rPr>
              <w:tab/>
              <w:t>Befreiung von der Konzessionsgebührenpflicht</w:t>
            </w:r>
          </w:p>
          <w:p w:rsidR="00ED243F" w:rsidRPr="001D2016" w:rsidRDefault="00AD4F24" w:rsidP="00FC1063">
            <w:pPr>
              <w:pStyle w:val="Textkrper"/>
              <w:ind w:left="35"/>
            </w:pPr>
            <w:r w:rsidRPr="001D2016">
              <w:t xml:space="preserve">Öffentliche wie auch private </w:t>
            </w:r>
            <w:r w:rsidR="00ED243F" w:rsidRPr="001D2016">
              <w:t>Wasserversorgungsorganisationen</w:t>
            </w:r>
            <w:r w:rsidR="00C96A6A" w:rsidRPr="001D2016">
              <w:t xml:space="preserve"> sind insoweit von der Konzessi</w:t>
            </w:r>
            <w:r w:rsidR="00ED243F" w:rsidRPr="001D2016">
              <w:t>onsgebührenpflicht befreit, als die Wassernutzung zur Trink- und Löschwasserversorgung von Gebieten im Kanton Nidwalden dient.</w:t>
            </w:r>
          </w:p>
          <w:p w:rsidR="00ED243F" w:rsidRPr="001D2016" w:rsidRDefault="00ED243F" w:rsidP="00FC1063">
            <w:pPr>
              <w:pStyle w:val="Textkrper"/>
              <w:ind w:left="35"/>
            </w:pPr>
          </w:p>
          <w:p w:rsidR="00ED243F" w:rsidRPr="001D2016" w:rsidRDefault="00ED243F" w:rsidP="00FC1063">
            <w:pPr>
              <w:pStyle w:val="Textkrper"/>
              <w:ind w:left="35"/>
            </w:pPr>
            <w:r w:rsidRPr="001D2016">
              <w:t>Wie im bisherigen Recht können die Konzes</w:t>
            </w:r>
            <w:r w:rsidR="00AD4F24" w:rsidRPr="001D2016">
              <w:t xml:space="preserve">sionsgebühren </w:t>
            </w:r>
            <w:r w:rsidRPr="001D2016">
              <w:t>herabgesetzt werden, wenn die Nutzung im öffentlichen Inter</w:t>
            </w:r>
            <w:r w:rsidR="00AD4F24" w:rsidRPr="001D2016">
              <w:t>esse oder zu gemeinnützigen Zwe</w:t>
            </w:r>
            <w:r w:rsidRPr="001D2016">
              <w:t xml:space="preserve">cken erfolgt. Sofern die Wassernutzung zur Trink- und Löschwasserversorgung von Gebieten im Kanton Nidwalden dient, sind </w:t>
            </w:r>
            <w:r w:rsidR="00AD4F24" w:rsidRPr="001D2016">
              <w:t xml:space="preserve">wie bisher öffentliche, neu aber auch </w:t>
            </w:r>
            <w:r w:rsidRPr="001D2016">
              <w:t>private Wasserversorgungsorganisationen gänzlich von der Kon</w:t>
            </w:r>
            <w:r w:rsidR="00AD4F24" w:rsidRPr="001D2016">
              <w:t xml:space="preserve">zessionsgebührenpflicht befreit. </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4930FC">
      <w:pPr>
        <w:pStyle w:val="Textkrper-Einzug2"/>
        <w:numPr>
          <w:ilvl w:val="0"/>
          <w:numId w:val="15"/>
        </w:numPr>
        <w:tabs>
          <w:tab w:val="left" w:pos="284"/>
        </w:tabs>
        <w:spacing w:after="0" w:line="240" w:lineRule="auto"/>
        <w:jc w:val="both"/>
      </w:pPr>
      <w:r w:rsidRPr="001D2016">
        <w:t xml:space="preserve">Sind Sie einverstanden, dass </w:t>
      </w:r>
      <w:r w:rsidR="00AD4F24" w:rsidRPr="001D2016">
        <w:t xml:space="preserve">sowohl öffentliche wie auch private </w:t>
      </w:r>
      <w:r w:rsidRPr="001D2016">
        <w:t>Wasserversorgungsorganisationen insoweit von Konzessionsgebühren befreit sind, als die Wassernutzung zur Trink- oder Löschwasserversorgung von Gebieten im Kanton Nidwalden dient?</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AD4F24" w:rsidRPr="001D2016" w:rsidRDefault="00AD4F24" w:rsidP="00ED243F">
      <w:pPr>
        <w:spacing w:after="240" w:line="360" w:lineRule="auto"/>
        <w:ind w:left="2410" w:hanging="1701"/>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lastRenderedPageBreak/>
              <w:t xml:space="preserve">Art. </w:t>
            </w:r>
            <w:r w:rsidR="009C7942" w:rsidRPr="001D2016">
              <w:rPr>
                <w:sz w:val="24"/>
              </w:rPr>
              <w:t>152, 154</w:t>
            </w:r>
            <w:r w:rsidR="009C7942" w:rsidRPr="001D2016">
              <w:rPr>
                <w:sz w:val="24"/>
              </w:rPr>
              <w:tab/>
              <w:t>Neu</w:t>
            </w:r>
            <w:r w:rsidRPr="001D2016">
              <w:rPr>
                <w:sz w:val="24"/>
              </w:rPr>
              <w:t xml:space="preserve"> </w:t>
            </w:r>
            <w:r w:rsidR="009C7942" w:rsidRPr="001D2016">
              <w:rPr>
                <w:sz w:val="24"/>
              </w:rPr>
              <w:t>k</w:t>
            </w:r>
            <w:r w:rsidRPr="001D2016">
              <w:rPr>
                <w:sz w:val="24"/>
              </w:rPr>
              <w:t>onzessionspflichtige Nutzungen</w:t>
            </w:r>
          </w:p>
          <w:p w:rsidR="00ED243F" w:rsidRPr="001D2016" w:rsidRDefault="00ED243F" w:rsidP="009C7942">
            <w:pPr>
              <w:pStyle w:val="Textkrper"/>
              <w:ind w:left="35"/>
            </w:pPr>
            <w:r w:rsidRPr="001D2016">
              <w:t>Da bei der Öffentlichkeitserklärung von Gewässern ein neues System verankert wird, gilt unter Umständen eine grössere Zahl an Gewässern als öffentliche Gewässer. Es ist nicht</w:t>
            </w:r>
            <w:r w:rsidR="009C7942" w:rsidRPr="001D2016">
              <w:t xml:space="preserve"> ausgeschlossen, dass eine Gewäs</w:t>
            </w:r>
            <w:r w:rsidRPr="001D2016">
              <w:t xml:space="preserve">sernutzung dadurch in Einzelfällen neu konzessionspflichtig wird. Den betroffenen Personen muss in diesen Fällen genügend Zeit eingeräumt werden, das Konzessionsgesuch einzureichen. Zudem muss die Nutzung der Gewässer </w:t>
            </w:r>
            <w:r w:rsidR="008B056B" w:rsidRPr="001D2016">
              <w:br/>
            </w:r>
            <w:r w:rsidRPr="001D2016">
              <w:t>vorübergehend auch ohne Konzession möglich bleiben. Dadurch sind der Vertrauensschutz und die R</w:t>
            </w:r>
            <w:r w:rsidR="009C7942" w:rsidRPr="001D2016">
              <w:t xml:space="preserve">echtssicherheit sichergestellt. </w:t>
            </w:r>
            <w:r w:rsidRPr="001D2016">
              <w:t>Personen, welche die Gewässer vor dem Inkrafttreten dieses Gesetzes zulässigerweise ohne Verleihung oder Bewilligung nutzten, haben bei der erstmaligen Konzes</w:t>
            </w:r>
            <w:r w:rsidR="009C7942" w:rsidRPr="001D2016">
              <w:t xml:space="preserve">sionserteilung ein Vorzugsrecht. Zudem müssen sie </w:t>
            </w:r>
            <w:r w:rsidRPr="001D2016">
              <w:t>für die erste Konzessionsdauer keine Konzessionsgebühren entrichten</w:t>
            </w:r>
            <w:r w:rsidR="009C7942" w:rsidRPr="001D2016">
              <w:t xml:space="preserve"> (sofer</w:t>
            </w:r>
            <w:r w:rsidR="0078702B" w:rsidRPr="001D2016">
              <w:t>n es sich nicht ohnehin um eine gebührenfreie Wassernutzung zur Trink- und Löschwasserversorgung von Gebieten im Kanton Nidwalden gemäss Art. 129 handelt)</w:t>
            </w:r>
            <w:r w:rsidRPr="001D2016">
              <w:t>.</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4930FC">
      <w:pPr>
        <w:pStyle w:val="Textkrper-Einzug2"/>
        <w:numPr>
          <w:ilvl w:val="0"/>
          <w:numId w:val="15"/>
        </w:numPr>
        <w:tabs>
          <w:tab w:val="left" w:pos="284"/>
        </w:tabs>
        <w:spacing w:after="0" w:line="240" w:lineRule="auto"/>
        <w:jc w:val="both"/>
      </w:pPr>
      <w:r w:rsidRPr="001D2016">
        <w:t>Sind Sie einverstanden, dass für Gewässernutzungen, die neu konzessionspflichtig werden, ein Vorzugsrecht und eine Entbindung von den Konzessionsgebühren besteht?</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ED243F" w:rsidRPr="001D2016" w:rsidRDefault="00ED243F" w:rsidP="00ED243F">
      <w:pPr>
        <w:spacing w:after="240" w:line="360" w:lineRule="auto"/>
        <w:ind w:left="2410" w:hanging="1701"/>
        <w:rPr>
          <w:i/>
        </w:rPr>
      </w:pPr>
    </w:p>
    <w:p w:rsidR="008B056B" w:rsidRPr="001D2016" w:rsidRDefault="008B056B" w:rsidP="00ED243F">
      <w:pPr>
        <w:spacing w:after="240" w:line="360" w:lineRule="auto"/>
        <w:ind w:left="2410" w:hanging="1701"/>
        <w:rPr>
          <w:i/>
        </w:rPr>
      </w:pPr>
    </w:p>
    <w:p w:rsidR="00ED243F" w:rsidRPr="001D2016" w:rsidRDefault="00ED243F" w:rsidP="00ED243F">
      <w:pPr>
        <w:pStyle w:val="berschrift1"/>
      </w:pPr>
      <w:r w:rsidRPr="001D2016">
        <w:t>Wasserversorgung</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130 </w:t>
            </w:r>
            <w:r w:rsidRPr="001D2016">
              <w:rPr>
                <w:sz w:val="24"/>
              </w:rPr>
              <w:tab/>
              <w:t>Zuständigkeit</w:t>
            </w:r>
          </w:p>
          <w:p w:rsidR="00ED243F" w:rsidRPr="001D2016" w:rsidRDefault="00901DBC" w:rsidP="00901DBC">
            <w:pPr>
              <w:pStyle w:val="Textkrper"/>
              <w:ind w:left="34"/>
            </w:pPr>
            <w:r w:rsidRPr="001D2016">
              <w:t>Die öffentliche Wasser</w:t>
            </w:r>
            <w:r w:rsidR="00ED243F" w:rsidRPr="001D2016">
              <w:t xml:space="preserve">versorgung obliegt </w:t>
            </w:r>
            <w:r w:rsidRPr="001D2016">
              <w:t>auch in Zukunft</w:t>
            </w:r>
            <w:r w:rsidR="00ED243F" w:rsidRPr="001D2016">
              <w:t xml:space="preserve"> den politischen Gemeinden. Sie können diese Aufgabe </w:t>
            </w:r>
            <w:r w:rsidRPr="001D2016">
              <w:t xml:space="preserve">unter Vorbehalt der Genehmigung des Regierungsrates </w:t>
            </w:r>
            <w:r w:rsidR="00ED243F" w:rsidRPr="001D2016">
              <w:t>mit Rechten und Pflichten anderen öffentlich-rechtlichen Körperschaften u</w:t>
            </w:r>
            <w:r w:rsidRPr="001D2016">
              <w:t>nd Anstalten oder privaten Orga</w:t>
            </w:r>
            <w:r w:rsidR="00ED243F" w:rsidRPr="001D2016">
              <w:t xml:space="preserve">nisationen übertragen. </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901DBC">
      <w:pPr>
        <w:pStyle w:val="Textkrper-Einzug2"/>
        <w:numPr>
          <w:ilvl w:val="0"/>
          <w:numId w:val="15"/>
        </w:numPr>
        <w:tabs>
          <w:tab w:val="left" w:pos="284"/>
        </w:tabs>
        <w:spacing w:after="0" w:line="240" w:lineRule="auto"/>
        <w:jc w:val="both"/>
      </w:pPr>
      <w:r w:rsidRPr="001D2016">
        <w:t>Sind Sie einverstanden, dass</w:t>
      </w:r>
      <w:r w:rsidR="00901DBC" w:rsidRPr="001D2016">
        <w:t xml:space="preserve"> die öffentliche Wasserversorgung auch zukünftig den politischen Gemeinden obliegt?</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8B056B" w:rsidRPr="001D2016" w:rsidRDefault="008B056B" w:rsidP="00ED243F">
      <w:pPr>
        <w:spacing w:after="240" w:line="360" w:lineRule="auto"/>
        <w:ind w:left="2410" w:hanging="1701"/>
        <w:rPr>
          <w:i/>
        </w:rPr>
      </w:pPr>
    </w:p>
    <w:p w:rsidR="00901DBC" w:rsidRPr="001D2016" w:rsidRDefault="00901DBC" w:rsidP="00901DBC">
      <w:pPr>
        <w:pStyle w:val="Textkrper-Einzug2"/>
        <w:numPr>
          <w:ilvl w:val="0"/>
          <w:numId w:val="15"/>
        </w:numPr>
        <w:tabs>
          <w:tab w:val="left" w:pos="284"/>
        </w:tabs>
        <w:spacing w:after="0" w:line="240" w:lineRule="auto"/>
        <w:jc w:val="both"/>
      </w:pPr>
      <w:r w:rsidRPr="001D2016">
        <w:lastRenderedPageBreak/>
        <w:t>Sind Sie einverstanden, dass die Gemeinden die öffentliche Wasserversorgung unter Vorbehalt der Genehmigung des Regierungsrates anderen öffentlich-rechtlichen Körperschaften und Anstalten oder privaten Organisationen übertragen können?</w:t>
      </w:r>
    </w:p>
    <w:p w:rsidR="00901DBC" w:rsidRPr="001D2016" w:rsidRDefault="00901DBC" w:rsidP="00901DBC">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901DBC" w:rsidRPr="001D2016" w:rsidRDefault="00901DBC" w:rsidP="00901DBC">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8B056B" w:rsidRPr="001D2016" w:rsidRDefault="008B056B" w:rsidP="00901DBC">
      <w:pPr>
        <w:spacing w:after="240" w:line="360" w:lineRule="auto"/>
        <w:ind w:left="2410" w:hanging="1701"/>
        <w:rPr>
          <w:i/>
        </w:rPr>
      </w:pPr>
    </w:p>
    <w:p w:rsidR="008B056B" w:rsidRPr="001D2016" w:rsidRDefault="008B056B" w:rsidP="00901DBC">
      <w:pPr>
        <w:spacing w:after="240" w:line="360" w:lineRule="auto"/>
        <w:ind w:left="2410" w:hanging="1701"/>
        <w:rPr>
          <w:i/>
        </w:rPr>
      </w:pPr>
    </w:p>
    <w:p w:rsidR="00ED243F" w:rsidRPr="001D2016" w:rsidRDefault="00ED243F" w:rsidP="00ED243F">
      <w:pPr>
        <w:spacing w:line="240" w:lineRule="auto"/>
        <w:rPr>
          <w:i/>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071"/>
      </w:tblGrid>
      <w:tr w:rsidR="00ED243F" w:rsidRPr="001D2016" w:rsidTr="00FC1063">
        <w:tc>
          <w:tcPr>
            <w:tcW w:w="5000" w:type="pct"/>
            <w:shd w:val="clear" w:color="auto" w:fill="EEECE1" w:themeFill="background2"/>
            <w:vAlign w:val="center"/>
          </w:tcPr>
          <w:p w:rsidR="00ED243F" w:rsidRPr="001D2016" w:rsidRDefault="00ED243F" w:rsidP="00FC1063">
            <w:pPr>
              <w:pStyle w:val="berschrift1"/>
              <w:numPr>
                <w:ilvl w:val="0"/>
                <w:numId w:val="0"/>
              </w:numPr>
              <w:tabs>
                <w:tab w:val="left" w:pos="1134"/>
              </w:tabs>
              <w:ind w:left="35"/>
              <w:outlineLvl w:val="0"/>
              <w:rPr>
                <w:sz w:val="24"/>
              </w:rPr>
            </w:pPr>
            <w:r w:rsidRPr="001D2016">
              <w:rPr>
                <w:sz w:val="24"/>
              </w:rPr>
              <w:t xml:space="preserve">Art. 132 </w:t>
            </w:r>
            <w:r w:rsidRPr="001D2016">
              <w:rPr>
                <w:sz w:val="24"/>
              </w:rPr>
              <w:tab/>
              <w:t>Genehmigung von generellen Wasserversorgungsplänen</w:t>
            </w:r>
          </w:p>
          <w:p w:rsidR="00ED243F" w:rsidRPr="001D2016" w:rsidRDefault="00ED243F" w:rsidP="00A51074">
            <w:pPr>
              <w:pStyle w:val="Textkrper"/>
              <w:ind w:left="35"/>
            </w:pPr>
            <w:r w:rsidRPr="001D2016">
              <w:t>Die öffentlichen Wasserversorgungsorganisationen haben für ihr Versorg</w:t>
            </w:r>
            <w:r w:rsidR="00A51074" w:rsidRPr="001D2016">
              <w:t>ungsgebiet einen generellen Was</w:t>
            </w:r>
            <w:r w:rsidRPr="001D2016">
              <w:t>serversorgungsplan (GWP) zu erstellen</w:t>
            </w:r>
            <w:r w:rsidR="00A51074" w:rsidRPr="001D2016">
              <w:t xml:space="preserve">. </w:t>
            </w:r>
            <w:r w:rsidRPr="001D2016">
              <w:t xml:space="preserve">Im Unterschied zur </w:t>
            </w:r>
            <w:r w:rsidR="00A51074" w:rsidRPr="001D2016">
              <w:t xml:space="preserve">Generellen Entwässerungsplanung (GEP, siehe Art. 78) </w:t>
            </w:r>
            <w:r w:rsidRPr="001D2016">
              <w:t>bedarf diese Planung aber nicht der Genehmigung des Kantons</w:t>
            </w:r>
            <w:r w:rsidR="00A51074" w:rsidRPr="001D2016">
              <w:t>, sondern der Gemeinde</w:t>
            </w:r>
            <w:r w:rsidRPr="001D2016">
              <w:t xml:space="preserve">. Bei gemeindeeigenen Wasserversorgungen wird der GWP durch die Gemeinde erlassen; bei von der Gemeinde beauftragten Wasserversorgungsorganisationen wird der GWP durch die Gemeinde genehmigt. </w:t>
            </w:r>
          </w:p>
          <w:p w:rsidR="00ED243F" w:rsidRPr="001D2016" w:rsidRDefault="00ED243F" w:rsidP="00FC1063">
            <w:pPr>
              <w:pStyle w:val="Textkrper"/>
            </w:pPr>
          </w:p>
        </w:tc>
      </w:tr>
    </w:tbl>
    <w:p w:rsidR="00ED243F" w:rsidRPr="001D2016" w:rsidRDefault="00ED243F" w:rsidP="00ED243F">
      <w:pPr>
        <w:pStyle w:val="Textkrper-Einzug2"/>
        <w:tabs>
          <w:tab w:val="left" w:pos="284"/>
        </w:tabs>
        <w:spacing w:line="240" w:lineRule="auto"/>
        <w:ind w:left="709" w:hanging="709"/>
        <w:jc w:val="both"/>
      </w:pPr>
    </w:p>
    <w:p w:rsidR="00ED243F" w:rsidRPr="001D2016" w:rsidRDefault="00ED243F" w:rsidP="00A51074">
      <w:pPr>
        <w:pStyle w:val="Textkrper-Einzug2"/>
        <w:numPr>
          <w:ilvl w:val="0"/>
          <w:numId w:val="15"/>
        </w:numPr>
        <w:tabs>
          <w:tab w:val="left" w:pos="284"/>
        </w:tabs>
        <w:spacing w:after="0" w:line="240" w:lineRule="auto"/>
        <w:jc w:val="both"/>
      </w:pPr>
      <w:r w:rsidRPr="001D2016">
        <w:t xml:space="preserve">Sind Sie einverstanden, dass </w:t>
      </w:r>
      <w:r w:rsidR="00A51074" w:rsidRPr="001D2016">
        <w:t xml:space="preserve">die generellen Wasserversorgungspläne (GWP) der </w:t>
      </w:r>
      <w:r w:rsidR="008B056B" w:rsidRPr="001D2016">
        <w:br/>
      </w:r>
      <w:r w:rsidR="00A51074" w:rsidRPr="001D2016">
        <w:t>öffentlichen Wasserversorgungsorganisationen keiner Genehmigung des Kantons bedürfen?</w:t>
      </w:r>
    </w:p>
    <w:p w:rsidR="00ED243F" w:rsidRPr="001D2016" w:rsidRDefault="00ED243F" w:rsidP="00ED243F">
      <w:pPr>
        <w:tabs>
          <w:tab w:val="left" w:pos="3686"/>
          <w:tab w:val="right" w:pos="9071"/>
        </w:tabs>
        <w:spacing w:before="360" w:after="120" w:line="360" w:lineRule="auto"/>
        <w:ind w:left="709"/>
      </w:pPr>
      <w:r w:rsidRPr="001D2016">
        <w:fldChar w:fldCharType="begin">
          <w:ffData>
            <w:name w:val="Kontrollkästchen5"/>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ja</w:t>
      </w:r>
      <w:r w:rsidRPr="001D2016">
        <w:tab/>
      </w:r>
      <w:r w:rsidRPr="001D2016">
        <w:fldChar w:fldCharType="begin">
          <w:ffData>
            <w:name w:val="Kontrollkästchen2"/>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nein</w:t>
      </w:r>
      <w:r w:rsidRPr="001D2016">
        <w:tab/>
      </w:r>
      <w:r w:rsidRPr="001D2016">
        <w:fldChar w:fldCharType="begin">
          <w:ffData>
            <w:name w:val="Kontrollkästchen4"/>
            <w:enabled/>
            <w:calcOnExit w:val="0"/>
            <w:checkBox>
              <w:sizeAuto/>
              <w:default w:val="0"/>
            </w:checkBox>
          </w:ffData>
        </w:fldChar>
      </w:r>
      <w:r w:rsidRPr="001D2016">
        <w:instrText xml:space="preserve"> FORMCHECKBOX </w:instrText>
      </w:r>
      <w:r w:rsidR="00CA22BB">
        <w:fldChar w:fldCharType="separate"/>
      </w:r>
      <w:r w:rsidRPr="001D2016">
        <w:fldChar w:fldCharType="end"/>
      </w:r>
      <w:r w:rsidRPr="001D2016">
        <w:t xml:space="preserve">  Enthaltung</w:t>
      </w:r>
    </w:p>
    <w:p w:rsidR="00ED243F" w:rsidRPr="001D2016" w:rsidRDefault="00ED243F" w:rsidP="00ED243F">
      <w:pPr>
        <w:spacing w:after="240" w:line="360" w:lineRule="auto"/>
        <w:ind w:left="2410" w:hanging="1701"/>
        <w:rPr>
          <w:i/>
        </w:rPr>
      </w:pPr>
      <w:r w:rsidRPr="001D2016">
        <w:t>Bemerkungen:</w:t>
      </w:r>
      <w:r w:rsidRPr="001D2016">
        <w:tab/>
      </w:r>
      <w:r w:rsidRPr="001D2016">
        <w:rPr>
          <w:i/>
        </w:rPr>
        <w:fldChar w:fldCharType="begin">
          <w:ffData>
            <w:name w:val="Text3"/>
            <w:enabled/>
            <w:calcOnExit w:val="0"/>
            <w:textInput/>
          </w:ffData>
        </w:fldChar>
      </w:r>
      <w:r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8B056B" w:rsidRPr="001D2016" w:rsidRDefault="008B056B" w:rsidP="00ED243F">
      <w:pPr>
        <w:spacing w:after="240" w:line="360" w:lineRule="auto"/>
        <w:ind w:left="2410" w:hanging="1701"/>
        <w:rPr>
          <w:i/>
        </w:rPr>
      </w:pPr>
    </w:p>
    <w:p w:rsidR="00ED243F" w:rsidRPr="001D2016" w:rsidRDefault="00ED243F" w:rsidP="00ED243F">
      <w:pPr>
        <w:spacing w:line="240" w:lineRule="auto"/>
        <w:rPr>
          <w:i/>
        </w:rPr>
      </w:pPr>
    </w:p>
    <w:p w:rsidR="002955EF" w:rsidRPr="001D2016" w:rsidRDefault="002955EF" w:rsidP="002955EF">
      <w:pPr>
        <w:spacing w:line="240" w:lineRule="auto"/>
        <w:rPr>
          <w:i/>
        </w:rPr>
      </w:pPr>
    </w:p>
    <w:p w:rsidR="001D2016" w:rsidRPr="001D2016" w:rsidRDefault="001D2016">
      <w:r w:rsidRPr="001D2016">
        <w:rPr>
          <w:b/>
        </w:rPr>
        <w:br w:type="page"/>
      </w:r>
    </w:p>
    <w:tbl>
      <w:tblPr>
        <w:tblW w:w="9072" w:type="dxa"/>
        <w:tblInd w:w="70" w:type="dxa"/>
        <w:shd w:val="clear" w:color="auto" w:fill="EEECE1" w:themeFill="background2"/>
        <w:tblLayout w:type="fixed"/>
        <w:tblCellMar>
          <w:left w:w="70" w:type="dxa"/>
          <w:right w:w="70" w:type="dxa"/>
        </w:tblCellMar>
        <w:tblLook w:val="0000" w:firstRow="0" w:lastRow="0" w:firstColumn="0" w:lastColumn="0" w:noHBand="0" w:noVBand="0"/>
      </w:tblPr>
      <w:tblGrid>
        <w:gridCol w:w="9072"/>
      </w:tblGrid>
      <w:tr w:rsidR="001A6EF8" w:rsidRPr="001D2016" w:rsidTr="002955EF">
        <w:tc>
          <w:tcPr>
            <w:tcW w:w="9072" w:type="dxa"/>
            <w:shd w:val="clear" w:color="auto" w:fill="EEECE1" w:themeFill="background2"/>
          </w:tcPr>
          <w:p w:rsidR="002955EF" w:rsidRPr="001D2016" w:rsidRDefault="002955EF" w:rsidP="00EB5F57">
            <w:pPr>
              <w:pStyle w:val="berschrift1"/>
              <w:numPr>
                <w:ilvl w:val="0"/>
                <w:numId w:val="0"/>
              </w:numPr>
              <w:tabs>
                <w:tab w:val="left" w:pos="1134"/>
              </w:tabs>
              <w:ind w:left="35"/>
              <w:rPr>
                <w:sz w:val="24"/>
              </w:rPr>
            </w:pPr>
            <w:r w:rsidRPr="001D2016">
              <w:rPr>
                <w:b w:val="0"/>
              </w:rPr>
              <w:lastRenderedPageBreak/>
              <w:br w:type="page"/>
            </w:r>
            <w:r w:rsidRPr="001D2016">
              <w:rPr>
                <w:sz w:val="24"/>
              </w:rPr>
              <w:t>Weitere Bemerkungen</w:t>
            </w:r>
            <w:r w:rsidR="0045614C" w:rsidRPr="001D2016">
              <w:rPr>
                <w:sz w:val="24"/>
              </w:rPr>
              <w:t xml:space="preserve"> </w:t>
            </w:r>
          </w:p>
        </w:tc>
      </w:tr>
    </w:tbl>
    <w:p w:rsidR="002955EF" w:rsidRPr="001D2016" w:rsidRDefault="002955EF" w:rsidP="002955EF">
      <w:pPr>
        <w:rPr>
          <w:sz w:val="24"/>
        </w:rPr>
      </w:pPr>
    </w:p>
    <w:p w:rsidR="002955EF" w:rsidRPr="001D2016" w:rsidRDefault="002955EF" w:rsidP="00C81D38">
      <w:pPr>
        <w:pStyle w:val="Textkrper-Einzug2"/>
        <w:numPr>
          <w:ilvl w:val="0"/>
          <w:numId w:val="15"/>
        </w:numPr>
        <w:tabs>
          <w:tab w:val="left" w:pos="284"/>
        </w:tabs>
        <w:spacing w:after="0" w:line="240" w:lineRule="auto"/>
        <w:jc w:val="both"/>
      </w:pPr>
      <w:r w:rsidRPr="001D2016">
        <w:t>Weitere allgemeine Bemerkungen</w:t>
      </w:r>
    </w:p>
    <w:p w:rsidR="002955EF" w:rsidRPr="001D2016" w:rsidRDefault="002955EF" w:rsidP="002955EF"/>
    <w:p w:rsidR="002955EF" w:rsidRPr="001D2016" w:rsidRDefault="00374BF6" w:rsidP="002955EF">
      <w:pPr>
        <w:spacing w:after="240" w:line="360" w:lineRule="auto"/>
        <w:ind w:left="708" w:hanging="11"/>
        <w:rPr>
          <w:i/>
        </w:rPr>
      </w:pPr>
      <w:r w:rsidRPr="001D2016">
        <w:rPr>
          <w:i/>
        </w:rPr>
        <w:fldChar w:fldCharType="begin">
          <w:ffData>
            <w:name w:val="Text3"/>
            <w:enabled/>
            <w:calcOnExit w:val="0"/>
            <w:textInput/>
          </w:ffData>
        </w:fldChar>
      </w:r>
      <w:r w:rsidR="002955EF"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p>
    <w:p w:rsidR="002955EF" w:rsidRPr="001D2016" w:rsidRDefault="002955EF" w:rsidP="00C81D38">
      <w:pPr>
        <w:pStyle w:val="Textkrper-Einzug2"/>
        <w:numPr>
          <w:ilvl w:val="0"/>
          <w:numId w:val="15"/>
        </w:numPr>
        <w:tabs>
          <w:tab w:val="left" w:pos="284"/>
        </w:tabs>
        <w:spacing w:after="0" w:line="240" w:lineRule="auto"/>
        <w:jc w:val="both"/>
      </w:pPr>
      <w:r w:rsidRPr="001D2016">
        <w:t>Stellungnahme zu einzelnen Artikeln</w:t>
      </w:r>
    </w:p>
    <w:p w:rsidR="002955EF" w:rsidRPr="001D2016" w:rsidRDefault="002955EF" w:rsidP="002955EF"/>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7155"/>
      </w:tblGrid>
      <w:tr w:rsidR="001A6EF8" w:rsidRPr="001D2016" w:rsidTr="002955EF">
        <w:trPr>
          <w:tblHeader/>
        </w:trPr>
        <w:tc>
          <w:tcPr>
            <w:tcW w:w="1276" w:type="dxa"/>
            <w:vAlign w:val="center"/>
          </w:tcPr>
          <w:p w:rsidR="002955EF" w:rsidRPr="001D2016" w:rsidRDefault="002955EF" w:rsidP="002955EF">
            <w:pPr>
              <w:spacing w:before="40" w:after="40"/>
            </w:pPr>
            <w:r w:rsidRPr="001D2016">
              <w:t>Artikel</w:t>
            </w:r>
          </w:p>
        </w:tc>
        <w:tc>
          <w:tcPr>
            <w:tcW w:w="7155" w:type="dxa"/>
            <w:vAlign w:val="center"/>
          </w:tcPr>
          <w:p w:rsidR="002955EF" w:rsidRPr="001D2016" w:rsidRDefault="002955EF" w:rsidP="002955EF">
            <w:pPr>
              <w:spacing w:before="40" w:after="40"/>
            </w:pPr>
            <w:r w:rsidRPr="001D2016">
              <w:t>Bemerkungen</w:t>
            </w:r>
          </w:p>
        </w:tc>
      </w:tr>
      <w:tr w:rsidR="001A6EF8" w:rsidRPr="001D2016" w:rsidTr="002955EF">
        <w:tc>
          <w:tcPr>
            <w:tcW w:w="1276" w:type="dxa"/>
            <w:vAlign w:val="center"/>
          </w:tcPr>
          <w:p w:rsidR="002955EF" w:rsidRPr="001D2016" w:rsidRDefault="00374BF6" w:rsidP="002955EF">
            <w:pPr>
              <w:spacing w:before="40" w:after="40"/>
              <w:jc w:val="center"/>
              <w:rPr>
                <w:b/>
                <w:i/>
              </w:rPr>
            </w:pPr>
            <w:r w:rsidRPr="001D2016">
              <w:rPr>
                <w:b/>
                <w:i/>
              </w:rPr>
              <w:fldChar w:fldCharType="begin">
                <w:ffData>
                  <w:name w:val="Text21"/>
                  <w:enabled/>
                  <w:calcOnExit w:val="0"/>
                  <w:textInput/>
                </w:ffData>
              </w:fldChar>
            </w:r>
            <w:bookmarkStart w:id="3" w:name="Text21"/>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3"/>
          </w:p>
        </w:tc>
        <w:tc>
          <w:tcPr>
            <w:tcW w:w="7155" w:type="dxa"/>
            <w:vAlign w:val="center"/>
          </w:tcPr>
          <w:p w:rsidR="002955EF" w:rsidRPr="001D2016" w:rsidRDefault="00374BF6" w:rsidP="002955EF">
            <w:pPr>
              <w:spacing w:before="40" w:after="40"/>
            </w:pPr>
            <w:r w:rsidRPr="001D2016">
              <w:rPr>
                <w:i/>
              </w:rPr>
              <w:fldChar w:fldCharType="begin">
                <w:ffData>
                  <w:name w:val="Text26"/>
                  <w:enabled/>
                  <w:calcOnExit w:val="0"/>
                  <w:textInput/>
                </w:ffData>
              </w:fldChar>
            </w:r>
            <w:bookmarkStart w:id="4" w:name="Text26"/>
            <w:r w:rsidR="002955EF" w:rsidRPr="001D2016">
              <w:rPr>
                <w:i/>
              </w:rPr>
              <w:instrText xml:space="preserve"> FORMTEXT </w:instrText>
            </w:r>
            <w:r w:rsidRPr="001D2016">
              <w:rPr>
                <w:i/>
              </w:rPr>
            </w:r>
            <w:r w:rsidRPr="001D2016">
              <w:rPr>
                <w:i/>
              </w:rPr>
              <w:fldChar w:fldCharType="separate"/>
            </w:r>
            <w:r w:rsidR="001D2016" w:rsidRPr="001D2016">
              <w:rPr>
                <w:i/>
                <w:noProof/>
              </w:rPr>
              <w:t> </w:t>
            </w:r>
            <w:r w:rsidR="001D2016" w:rsidRPr="001D2016">
              <w:rPr>
                <w:i/>
                <w:noProof/>
              </w:rPr>
              <w:t> </w:t>
            </w:r>
            <w:r w:rsidR="001D2016" w:rsidRPr="001D2016">
              <w:rPr>
                <w:i/>
                <w:noProof/>
              </w:rPr>
              <w:t> </w:t>
            </w:r>
            <w:r w:rsidR="001D2016" w:rsidRPr="001D2016">
              <w:rPr>
                <w:i/>
                <w:noProof/>
              </w:rPr>
              <w:t> </w:t>
            </w:r>
            <w:r w:rsidR="001D2016" w:rsidRPr="001D2016">
              <w:rPr>
                <w:i/>
                <w:noProof/>
              </w:rPr>
              <w:t> </w:t>
            </w:r>
            <w:r w:rsidRPr="001D2016">
              <w:rPr>
                <w:i/>
              </w:rPr>
              <w:fldChar w:fldCharType="end"/>
            </w:r>
            <w:bookmarkEnd w:id="4"/>
          </w:p>
        </w:tc>
      </w:tr>
      <w:tr w:rsidR="001A6EF8" w:rsidRPr="001D2016" w:rsidTr="002955EF">
        <w:tc>
          <w:tcPr>
            <w:tcW w:w="1276" w:type="dxa"/>
            <w:vAlign w:val="center"/>
          </w:tcPr>
          <w:p w:rsidR="002955EF" w:rsidRPr="001D2016" w:rsidRDefault="00374BF6" w:rsidP="002955EF">
            <w:pPr>
              <w:spacing w:before="40" w:after="40"/>
              <w:jc w:val="center"/>
            </w:pPr>
            <w:r w:rsidRPr="001D2016">
              <w:rPr>
                <w:b/>
                <w:i/>
              </w:rPr>
              <w:fldChar w:fldCharType="begin">
                <w:ffData>
                  <w:name w:val="Text22"/>
                  <w:enabled/>
                  <w:calcOnExit w:val="0"/>
                  <w:textInput/>
                </w:ffData>
              </w:fldChar>
            </w:r>
            <w:bookmarkStart w:id="5" w:name="Text22"/>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5"/>
          </w:p>
        </w:tc>
        <w:tc>
          <w:tcPr>
            <w:tcW w:w="7155" w:type="dxa"/>
            <w:vAlign w:val="center"/>
          </w:tcPr>
          <w:p w:rsidR="002955EF" w:rsidRPr="001D2016" w:rsidRDefault="00374BF6" w:rsidP="002955EF">
            <w:pPr>
              <w:spacing w:before="40" w:after="40"/>
            </w:pPr>
            <w:r w:rsidRPr="001D2016">
              <w:rPr>
                <w:b/>
                <w:i/>
              </w:rPr>
              <w:fldChar w:fldCharType="begin">
                <w:ffData>
                  <w:name w:val="Text27"/>
                  <w:enabled/>
                  <w:calcOnExit w:val="0"/>
                  <w:textInput/>
                </w:ffData>
              </w:fldChar>
            </w:r>
            <w:bookmarkStart w:id="6" w:name="Text27"/>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6"/>
          </w:p>
        </w:tc>
      </w:tr>
      <w:tr w:rsidR="001A6EF8" w:rsidRPr="001D2016" w:rsidTr="002955EF">
        <w:tc>
          <w:tcPr>
            <w:tcW w:w="1276" w:type="dxa"/>
            <w:vAlign w:val="center"/>
          </w:tcPr>
          <w:p w:rsidR="002955EF" w:rsidRPr="001D2016" w:rsidRDefault="00374BF6" w:rsidP="002955EF">
            <w:pPr>
              <w:spacing w:before="40" w:after="40"/>
              <w:jc w:val="center"/>
            </w:pPr>
            <w:r w:rsidRPr="001D2016">
              <w:rPr>
                <w:b/>
                <w:i/>
              </w:rPr>
              <w:fldChar w:fldCharType="begin">
                <w:ffData>
                  <w:name w:val="Text23"/>
                  <w:enabled/>
                  <w:calcOnExit w:val="0"/>
                  <w:textInput/>
                </w:ffData>
              </w:fldChar>
            </w:r>
            <w:bookmarkStart w:id="7" w:name="Text23"/>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7"/>
          </w:p>
        </w:tc>
        <w:tc>
          <w:tcPr>
            <w:tcW w:w="7155" w:type="dxa"/>
            <w:vAlign w:val="center"/>
          </w:tcPr>
          <w:p w:rsidR="002955EF" w:rsidRPr="001D2016" w:rsidRDefault="00374BF6" w:rsidP="002955EF">
            <w:pPr>
              <w:spacing w:before="40" w:after="40"/>
            </w:pPr>
            <w:r w:rsidRPr="001D2016">
              <w:rPr>
                <w:b/>
                <w:i/>
              </w:rPr>
              <w:fldChar w:fldCharType="begin">
                <w:ffData>
                  <w:name w:val="Text28"/>
                  <w:enabled/>
                  <w:calcOnExit w:val="0"/>
                  <w:textInput/>
                </w:ffData>
              </w:fldChar>
            </w:r>
            <w:bookmarkStart w:id="8" w:name="Text28"/>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8"/>
          </w:p>
        </w:tc>
      </w:tr>
      <w:tr w:rsidR="001A6EF8" w:rsidRPr="001D2016" w:rsidTr="002955EF">
        <w:tc>
          <w:tcPr>
            <w:tcW w:w="1276" w:type="dxa"/>
            <w:vAlign w:val="center"/>
          </w:tcPr>
          <w:p w:rsidR="002955EF" w:rsidRPr="001D2016" w:rsidRDefault="00374BF6" w:rsidP="002955EF">
            <w:pPr>
              <w:spacing w:before="40" w:after="40"/>
              <w:jc w:val="center"/>
            </w:pPr>
            <w:r w:rsidRPr="001D2016">
              <w:rPr>
                <w:b/>
                <w:i/>
              </w:rPr>
              <w:fldChar w:fldCharType="begin">
                <w:ffData>
                  <w:name w:val="Text24"/>
                  <w:enabled/>
                  <w:calcOnExit w:val="0"/>
                  <w:textInput/>
                </w:ffData>
              </w:fldChar>
            </w:r>
            <w:bookmarkStart w:id="9" w:name="Text24"/>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9"/>
          </w:p>
        </w:tc>
        <w:tc>
          <w:tcPr>
            <w:tcW w:w="7155" w:type="dxa"/>
            <w:vAlign w:val="center"/>
          </w:tcPr>
          <w:p w:rsidR="002955EF" w:rsidRPr="001D2016" w:rsidRDefault="00374BF6" w:rsidP="002955EF">
            <w:pPr>
              <w:spacing w:before="40" w:after="40"/>
            </w:pPr>
            <w:r w:rsidRPr="001D2016">
              <w:rPr>
                <w:b/>
                <w:i/>
              </w:rPr>
              <w:fldChar w:fldCharType="begin">
                <w:ffData>
                  <w:name w:val="Text29"/>
                  <w:enabled/>
                  <w:calcOnExit w:val="0"/>
                  <w:textInput/>
                </w:ffData>
              </w:fldChar>
            </w:r>
            <w:bookmarkStart w:id="10" w:name="Text29"/>
            <w:r w:rsidR="002955EF" w:rsidRPr="001D2016">
              <w:rPr>
                <w:b/>
                <w:i/>
              </w:rPr>
              <w:instrText xml:space="preserve"> FORMTEXT </w:instrText>
            </w:r>
            <w:r w:rsidRPr="001D2016">
              <w:rPr>
                <w:b/>
                <w:i/>
              </w:rPr>
            </w:r>
            <w:r w:rsidRPr="001D2016">
              <w:rPr>
                <w:b/>
                <w:i/>
              </w:rPr>
              <w:fldChar w:fldCharType="separate"/>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001D2016" w:rsidRPr="001D2016">
              <w:rPr>
                <w:b/>
                <w:i/>
                <w:noProof/>
              </w:rPr>
              <w:t> </w:t>
            </w:r>
            <w:r w:rsidRPr="001D2016">
              <w:rPr>
                <w:b/>
                <w:i/>
              </w:rPr>
              <w:fldChar w:fldCharType="end"/>
            </w:r>
            <w:bookmarkEnd w:id="10"/>
          </w:p>
        </w:tc>
      </w:tr>
    </w:tbl>
    <w:p w:rsidR="002955EF" w:rsidRPr="001D2016" w:rsidRDefault="002955EF" w:rsidP="002955EF">
      <w:pPr>
        <w:tabs>
          <w:tab w:val="left" w:pos="1276"/>
          <w:tab w:val="left" w:pos="3402"/>
          <w:tab w:val="left" w:pos="5103"/>
          <w:tab w:val="right" w:pos="9072"/>
        </w:tabs>
        <w:spacing w:before="360"/>
      </w:pPr>
      <w:r w:rsidRPr="001D2016">
        <w:t>Datum</w:t>
      </w:r>
      <w:r w:rsidRPr="001D2016">
        <w:tab/>
      </w:r>
      <w:r w:rsidR="00374BF6" w:rsidRPr="001D2016">
        <w:fldChar w:fldCharType="begin">
          <w:ffData>
            <w:name w:val="Text19"/>
            <w:enabled/>
            <w:calcOnExit w:val="0"/>
            <w:textInput/>
          </w:ffData>
        </w:fldChar>
      </w:r>
      <w:bookmarkStart w:id="11" w:name="Text19"/>
      <w:r w:rsidRPr="001D2016">
        <w:instrText xml:space="preserve"> FORMTEXT </w:instrText>
      </w:r>
      <w:r w:rsidR="00374BF6" w:rsidRPr="001D2016">
        <w:fldChar w:fldCharType="separate"/>
      </w:r>
      <w:r w:rsidR="001D2016" w:rsidRPr="001D2016">
        <w:rPr>
          <w:noProof/>
        </w:rPr>
        <w:t> </w:t>
      </w:r>
      <w:r w:rsidR="001D2016" w:rsidRPr="001D2016">
        <w:rPr>
          <w:noProof/>
        </w:rPr>
        <w:t> </w:t>
      </w:r>
      <w:r w:rsidR="001D2016" w:rsidRPr="001D2016">
        <w:rPr>
          <w:noProof/>
        </w:rPr>
        <w:t> </w:t>
      </w:r>
      <w:r w:rsidR="001D2016" w:rsidRPr="001D2016">
        <w:rPr>
          <w:noProof/>
        </w:rPr>
        <w:t> </w:t>
      </w:r>
      <w:r w:rsidR="001D2016" w:rsidRPr="001D2016">
        <w:rPr>
          <w:noProof/>
        </w:rPr>
        <w:t> </w:t>
      </w:r>
      <w:r w:rsidR="00374BF6" w:rsidRPr="001D2016">
        <w:fldChar w:fldCharType="end"/>
      </w:r>
      <w:bookmarkEnd w:id="11"/>
      <w:r w:rsidRPr="001D2016">
        <w:tab/>
        <w:t>Unterschrift</w:t>
      </w:r>
      <w:r w:rsidRPr="001D2016">
        <w:tab/>
      </w:r>
      <w:r w:rsidRPr="001D2016">
        <w:rPr>
          <w:u w:val="single"/>
        </w:rPr>
        <w:tab/>
      </w:r>
    </w:p>
    <w:p w:rsidR="002955EF" w:rsidRPr="001D2016" w:rsidRDefault="002955EF" w:rsidP="002955EF">
      <w:pPr>
        <w:ind w:left="705"/>
      </w:pPr>
    </w:p>
    <w:p w:rsidR="002955EF" w:rsidRPr="001D2016" w:rsidRDefault="002955EF" w:rsidP="002955EF"/>
    <w:p w:rsidR="002955EF" w:rsidRPr="001D2016" w:rsidRDefault="002955EF" w:rsidP="002955EF"/>
    <w:p w:rsidR="002955EF" w:rsidRPr="001D2016" w:rsidRDefault="002955EF" w:rsidP="002955EF"/>
    <w:p w:rsidR="002955EF" w:rsidRPr="001D2016" w:rsidRDefault="002955EF" w:rsidP="002955EF"/>
    <w:p w:rsidR="002955EF" w:rsidRPr="001D2016" w:rsidRDefault="002955EF" w:rsidP="002955EF">
      <w:r w:rsidRPr="001D2016">
        <w:t xml:space="preserve">Bitte schicken Sie den ausgefüllten Fragebogen bis spätestens </w:t>
      </w:r>
      <w:r w:rsidR="00346F5C" w:rsidRPr="001D2016">
        <w:rPr>
          <w:b/>
          <w:u w:val="single"/>
        </w:rPr>
        <w:t>Freitag, 23. Februar 2018</w:t>
      </w:r>
      <w:r w:rsidRPr="001D2016">
        <w:t xml:space="preserve"> an die</w:t>
      </w:r>
    </w:p>
    <w:p w:rsidR="002955EF" w:rsidRPr="001D2016" w:rsidRDefault="002955EF" w:rsidP="002955EF">
      <w:pPr>
        <w:spacing w:after="120"/>
      </w:pPr>
    </w:p>
    <w:p w:rsidR="002955EF" w:rsidRPr="001D2016" w:rsidRDefault="002955EF" w:rsidP="002955EF">
      <w:pPr>
        <w:pStyle w:val="Textkrper"/>
        <w:jc w:val="left"/>
        <w:rPr>
          <w:rFonts w:cs="Arial"/>
          <w:szCs w:val="22"/>
        </w:rPr>
      </w:pPr>
      <w:r w:rsidRPr="001D2016">
        <w:rPr>
          <w:rFonts w:cs="Arial"/>
          <w:szCs w:val="22"/>
        </w:rPr>
        <w:t>Staatskanzlei Nidwalden</w:t>
      </w:r>
    </w:p>
    <w:p w:rsidR="002955EF" w:rsidRPr="001D2016" w:rsidRDefault="002955EF" w:rsidP="002955EF">
      <w:pPr>
        <w:pStyle w:val="Textkrper"/>
        <w:jc w:val="left"/>
        <w:rPr>
          <w:rFonts w:cs="Arial"/>
          <w:szCs w:val="22"/>
        </w:rPr>
      </w:pPr>
      <w:r w:rsidRPr="001D2016">
        <w:rPr>
          <w:rFonts w:cs="Arial"/>
          <w:szCs w:val="22"/>
        </w:rPr>
        <w:t>Dorfplatz 2</w:t>
      </w:r>
      <w:r w:rsidRPr="001D2016">
        <w:rPr>
          <w:rFonts w:cs="Arial"/>
          <w:szCs w:val="22"/>
        </w:rPr>
        <w:br/>
        <w:t>Postfach 1246</w:t>
      </w:r>
    </w:p>
    <w:p w:rsidR="002955EF" w:rsidRPr="001D2016" w:rsidRDefault="002955EF" w:rsidP="002955EF">
      <w:pPr>
        <w:pStyle w:val="Textkrper"/>
        <w:spacing w:after="120"/>
        <w:jc w:val="left"/>
        <w:rPr>
          <w:rFonts w:cs="Arial"/>
          <w:szCs w:val="22"/>
        </w:rPr>
      </w:pPr>
      <w:r w:rsidRPr="001D2016">
        <w:rPr>
          <w:rFonts w:cs="Arial"/>
          <w:szCs w:val="22"/>
        </w:rPr>
        <w:t>6371 Stans</w:t>
      </w:r>
    </w:p>
    <w:p w:rsidR="002955EF" w:rsidRPr="001D2016" w:rsidRDefault="002955EF" w:rsidP="002955EF">
      <w:pPr>
        <w:pStyle w:val="Textkrper"/>
        <w:jc w:val="left"/>
        <w:rPr>
          <w:rFonts w:cs="Arial"/>
          <w:szCs w:val="22"/>
        </w:rPr>
      </w:pPr>
    </w:p>
    <w:p w:rsidR="002955EF" w:rsidRPr="001D2016" w:rsidRDefault="002955EF" w:rsidP="002955EF">
      <w:pPr>
        <w:pStyle w:val="Textkrper"/>
        <w:jc w:val="left"/>
        <w:rPr>
          <w:rFonts w:cs="Arial"/>
          <w:szCs w:val="22"/>
        </w:rPr>
      </w:pPr>
    </w:p>
    <w:p w:rsidR="002955EF" w:rsidRPr="001D2016" w:rsidRDefault="002955EF" w:rsidP="002955EF">
      <w:pPr>
        <w:pStyle w:val="Textkrper"/>
        <w:rPr>
          <w:rFonts w:cs="Arial"/>
          <w:szCs w:val="22"/>
        </w:rPr>
      </w:pPr>
      <w:r w:rsidRPr="001D2016">
        <w:rPr>
          <w:rFonts w:cs="Arial"/>
          <w:szCs w:val="22"/>
        </w:rPr>
        <w:t xml:space="preserve">und in elektronischer Form an (PDF wie auch Word-Dokument): </w:t>
      </w:r>
    </w:p>
    <w:p w:rsidR="002955EF" w:rsidRPr="001D2016" w:rsidRDefault="00CA22BB" w:rsidP="002955EF">
      <w:pPr>
        <w:pStyle w:val="Textkrper"/>
      </w:pPr>
      <w:hyperlink r:id="rId15" w:history="1">
        <w:r w:rsidR="002955EF" w:rsidRPr="001D2016">
          <w:rPr>
            <w:rStyle w:val="Hyperlink"/>
          </w:rPr>
          <w:t>staatskanzlei@nw.ch</w:t>
        </w:r>
      </w:hyperlink>
    </w:p>
    <w:p w:rsidR="002955EF" w:rsidRPr="001D2016" w:rsidRDefault="002955EF" w:rsidP="002955EF">
      <w:pPr>
        <w:pStyle w:val="Textkrper"/>
      </w:pPr>
    </w:p>
    <w:sectPr w:rsidR="002955EF" w:rsidRPr="001D2016" w:rsidSect="001D2016">
      <w:headerReference w:type="default" r:id="rId16"/>
      <w:type w:val="continuous"/>
      <w:pgSz w:w="11906" w:h="16838" w:code="9"/>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9B0" w:rsidRPr="001D2016" w:rsidRDefault="00CE39B0" w:rsidP="001A6EF8">
      <w:pPr>
        <w:spacing w:line="240" w:lineRule="auto"/>
      </w:pPr>
      <w:r w:rsidRPr="001D2016">
        <w:separator/>
      </w:r>
    </w:p>
  </w:endnote>
  <w:endnote w:type="continuationSeparator" w:id="0">
    <w:p w:rsidR="00CE39B0" w:rsidRPr="001D2016" w:rsidRDefault="00CE39B0" w:rsidP="001A6EF8">
      <w:pPr>
        <w:spacing w:line="240" w:lineRule="auto"/>
      </w:pPr>
      <w:r w:rsidRPr="001D2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918181"/>
      <w:docPartObj>
        <w:docPartGallery w:val="Page Numbers (Bottom of Page)"/>
        <w:docPartUnique/>
      </w:docPartObj>
    </w:sdtPr>
    <w:sdtEndPr>
      <w:rPr>
        <w:sz w:val="20"/>
        <w:szCs w:val="20"/>
      </w:rPr>
    </w:sdtEndPr>
    <w:sdtContent>
      <w:p w:rsidR="00CE39B0" w:rsidRPr="001D2016" w:rsidRDefault="00CE39B0">
        <w:pPr>
          <w:pStyle w:val="Fuzeile"/>
          <w:jc w:val="right"/>
          <w:rPr>
            <w:sz w:val="20"/>
            <w:szCs w:val="20"/>
          </w:rPr>
        </w:pPr>
        <w:r w:rsidRPr="001D2016">
          <w:rPr>
            <w:sz w:val="20"/>
            <w:szCs w:val="20"/>
          </w:rPr>
          <w:fldChar w:fldCharType="begin"/>
        </w:r>
        <w:r w:rsidRPr="001D2016">
          <w:rPr>
            <w:sz w:val="20"/>
            <w:szCs w:val="20"/>
          </w:rPr>
          <w:instrText>PAGE   \* MERGEFORMAT</w:instrText>
        </w:r>
        <w:r w:rsidRPr="001D2016">
          <w:rPr>
            <w:sz w:val="20"/>
            <w:szCs w:val="20"/>
          </w:rPr>
          <w:fldChar w:fldCharType="separate"/>
        </w:r>
        <w:r w:rsidR="00CA22BB">
          <w:rPr>
            <w:sz w:val="20"/>
            <w:szCs w:val="20"/>
          </w:rPr>
          <w:t>1</w:t>
        </w:r>
        <w:r w:rsidRPr="001D2016">
          <w:rPr>
            <w:sz w:val="20"/>
            <w:szCs w:val="20"/>
          </w:rPr>
          <w:fldChar w:fldCharType="end"/>
        </w:r>
      </w:p>
    </w:sdtContent>
  </w:sdt>
  <w:p w:rsidR="00CE39B0" w:rsidRPr="001D2016" w:rsidRDefault="00CE39B0" w:rsidP="002955EF">
    <w:pPr>
      <w:pStyle w:val="Minimal"/>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9B0" w:rsidRPr="001D2016" w:rsidRDefault="00CE39B0" w:rsidP="001A6EF8">
      <w:pPr>
        <w:spacing w:line="240" w:lineRule="auto"/>
      </w:pPr>
      <w:r w:rsidRPr="001D2016">
        <w:separator/>
      </w:r>
    </w:p>
  </w:footnote>
  <w:footnote w:type="continuationSeparator" w:id="0">
    <w:p w:rsidR="00CE39B0" w:rsidRPr="001D2016" w:rsidRDefault="00CE39B0" w:rsidP="001A6EF8">
      <w:pPr>
        <w:spacing w:line="240" w:lineRule="auto"/>
      </w:pPr>
      <w:r w:rsidRPr="001D2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9B0" w:rsidRPr="001D2016" w:rsidRDefault="00CE39B0" w:rsidP="002955EF">
    <w:pPr>
      <w:pStyle w:val="Minimal"/>
      <w:rPr>
        <w:sz w:val="22"/>
        <w:szCs w:val="22"/>
      </w:rPr>
    </w:pPr>
  </w:p>
  <w:p w:rsidR="00CE39B0" w:rsidRPr="001D2016" w:rsidRDefault="00CE39B0" w:rsidP="002955EF">
    <w:pPr>
      <w:pStyle w:val="Minimal"/>
      <w:rPr>
        <w:sz w:val="22"/>
        <w:szCs w:val="22"/>
      </w:rPr>
    </w:pPr>
  </w:p>
  <w:p w:rsidR="00CE39B0" w:rsidRPr="001D2016" w:rsidRDefault="00CE39B0" w:rsidP="002955EF">
    <w:pPr>
      <w:pStyle w:val="Minimal"/>
      <w:rPr>
        <w:sz w:val="22"/>
        <w:szCs w:val="22"/>
      </w:rPr>
    </w:pPr>
  </w:p>
  <w:p w:rsidR="00CE39B0" w:rsidRPr="001D2016" w:rsidRDefault="00CE39B0" w:rsidP="002955EF">
    <w:pPr>
      <w:pStyle w:val="Minimal"/>
      <w:rPr>
        <w:sz w:val="22"/>
        <w:szCs w:val="22"/>
      </w:rPr>
    </w:pPr>
  </w:p>
  <w:p w:rsidR="00CE39B0" w:rsidRPr="001D2016" w:rsidRDefault="001D2016" w:rsidP="001D2016">
    <w:pPr>
      <w:pStyle w:val="Minimal"/>
    </w:pPr>
    <w:r w:rsidRPr="001D2016">
      <w:rPr>
        <w:noProof/>
        <w:lang w:eastAsia="de-CH"/>
      </w:rPr>
      <w:drawing>
        <wp:anchor distT="0" distB="0" distL="114300" distR="114300" simplePos="0" relativeHeight="251674624" behindDoc="1" locked="1" layoutInCell="1" allowOverlap="1">
          <wp:simplePos x="0" y="0"/>
          <wp:positionH relativeFrom="page">
            <wp:posOffset>0</wp:posOffset>
          </wp:positionH>
          <wp:positionV relativeFrom="page">
            <wp:posOffset>0</wp:posOffset>
          </wp:positionV>
          <wp:extent cx="7559675" cy="1079500"/>
          <wp:effectExtent l="0" t="0" r="0" b="0"/>
          <wp:wrapNone/>
          <wp:docPr id="4" name="d097b83a-bb25-4af1-a6f5-2943"/>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CA22BB">
      <w:rPr>
        <w:noProof/>
        <w:lang w:eastAsia="de-CH"/>
      </w:rPr>
      <mc:AlternateContent>
        <mc:Choice Requires="wps">
          <w:drawing>
            <wp:anchor distT="0" distB="0" distL="114300" distR="114300" simplePos="0" relativeHeight="251661312" behindDoc="0" locked="0" layoutInCell="1" allowOverlap="1">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CE39B0" w:rsidTr="002955EF">
                            <w:trPr>
                              <w:trHeight w:val="2552"/>
                            </w:trPr>
                            <w:tc>
                              <w:tcPr>
                                <w:tcW w:w="567" w:type="dxa"/>
                                <w:shd w:val="clear" w:color="auto" w:fill="auto"/>
                                <w:tcMar>
                                  <w:left w:w="0" w:type="dxa"/>
                                  <w:right w:w="0" w:type="dxa"/>
                                </w:tcMar>
                                <w:textDirection w:val="btLr"/>
                              </w:tcPr>
                              <w:p w:rsidR="00CE39B0" w:rsidRDefault="00CE39B0" w:rsidP="002955EF">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CE39B0" w:rsidRPr="00903973" w:rsidRDefault="00CE39B0" w:rsidP="002955EF">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4.</w:instrText>
                                </w:r>
                                <w:r w:rsidRPr="000D2C39">
                                  <w:rPr>
                                    <w:bCs/>
                                    <w:noProof/>
                                    <w:lang w:val="de-DE"/>
                                  </w:rPr>
                                  <w:instrText xml:space="preserve"> August 2017</w:instrText>
                                </w:r>
                                <w:r>
                                  <w:fldChar w:fldCharType="end"/>
                                </w:r>
                                <w:r w:rsidRPr="00903973">
                                  <w:instrText xml:space="preserve"> </w:instrText>
                                </w:r>
                                <w:r>
                                  <w:fldChar w:fldCharType="begin"/>
                                </w:r>
                                <w:r>
                                  <w:instrText xml:space="preserve"> TIME  \@ "HH:mm"  \* MERGEFORMAT </w:instrText>
                                </w:r>
                                <w:r>
                                  <w:fldChar w:fldCharType="separate"/>
                                </w:r>
                                <w:r>
                                  <w:rPr>
                                    <w:noProof/>
                                  </w:rPr>
                                  <w:instrText>10:20</w:instrText>
                                </w:r>
                                <w:r>
                                  <w:fldChar w:fldCharType="end"/>
                                </w:r>
                                <w:r w:rsidRPr="00903973">
                                  <w:rPr>
                                    <w:lang w:val="en-GB"/>
                                  </w:rPr>
                                  <w:instrText xml:space="preserve">" </w:instrText>
                                </w:r>
                                <w:r w:rsidRPr="00903973">
                                  <w:rPr>
                                    <w:sz w:val="20"/>
                                  </w:rPr>
                                  <w:fldChar w:fldCharType="end"/>
                                </w:r>
                              </w:p>
                              <w:p w:rsidR="00CE39B0" w:rsidRPr="00F17E93" w:rsidRDefault="00CE39B0" w:rsidP="002955EF">
                                <w:pPr>
                                  <w:pStyle w:val="Textkrper"/>
                                  <w:ind w:left="113" w:right="113"/>
                                  <w:rPr>
                                    <w:rFonts w:ascii="Gill Sans" w:hAnsi="Gill Sans"/>
                                    <w:sz w:val="6"/>
                                    <w:szCs w:val="6"/>
                                  </w:rPr>
                                </w:pPr>
                              </w:p>
                            </w:tc>
                          </w:tr>
                        </w:tbl>
                        <w:p w:rsidR="00CE39B0" w:rsidRDefault="00CE39B0" w:rsidP="002955EF">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CE39B0" w:rsidTr="002955EF">
                      <w:trPr>
                        <w:trHeight w:val="2552"/>
                      </w:trPr>
                      <w:tc>
                        <w:tcPr>
                          <w:tcW w:w="567" w:type="dxa"/>
                          <w:shd w:val="clear" w:color="auto" w:fill="auto"/>
                          <w:tcMar>
                            <w:left w:w="0" w:type="dxa"/>
                            <w:right w:w="0" w:type="dxa"/>
                          </w:tcMar>
                          <w:textDirection w:val="btLr"/>
                        </w:tcPr>
                        <w:p w:rsidR="00CE39B0" w:rsidRDefault="00CE39B0" w:rsidP="002955EF">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CE39B0" w:rsidRPr="00903973" w:rsidRDefault="00CE39B0" w:rsidP="002955EF">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4.</w:instrText>
                          </w:r>
                          <w:r w:rsidRPr="000D2C39">
                            <w:rPr>
                              <w:bCs/>
                              <w:noProof/>
                              <w:lang w:val="de-DE"/>
                            </w:rPr>
                            <w:instrText xml:space="preserve"> August 2017</w:instrText>
                          </w:r>
                          <w:r>
                            <w:fldChar w:fldCharType="end"/>
                          </w:r>
                          <w:r w:rsidRPr="00903973">
                            <w:instrText xml:space="preserve"> </w:instrText>
                          </w:r>
                          <w:r>
                            <w:fldChar w:fldCharType="begin"/>
                          </w:r>
                          <w:r>
                            <w:instrText xml:space="preserve"> TIME  \@ "HH:mm"  \* MERGEFORMAT </w:instrText>
                          </w:r>
                          <w:r>
                            <w:fldChar w:fldCharType="separate"/>
                          </w:r>
                          <w:r>
                            <w:rPr>
                              <w:noProof/>
                            </w:rPr>
                            <w:instrText>10:20</w:instrText>
                          </w:r>
                          <w:r>
                            <w:fldChar w:fldCharType="end"/>
                          </w:r>
                          <w:r w:rsidRPr="00903973">
                            <w:rPr>
                              <w:lang w:val="en-GB"/>
                            </w:rPr>
                            <w:instrText xml:space="preserve">" </w:instrText>
                          </w:r>
                          <w:r w:rsidRPr="00903973">
                            <w:rPr>
                              <w:sz w:val="20"/>
                            </w:rPr>
                            <w:fldChar w:fldCharType="end"/>
                          </w:r>
                        </w:p>
                        <w:p w:rsidR="00CE39B0" w:rsidRPr="00F17E93" w:rsidRDefault="00CE39B0" w:rsidP="002955EF">
                          <w:pPr>
                            <w:pStyle w:val="Textkrper"/>
                            <w:ind w:left="113" w:right="113"/>
                            <w:rPr>
                              <w:rFonts w:ascii="Gill Sans" w:hAnsi="Gill Sans"/>
                              <w:sz w:val="6"/>
                              <w:szCs w:val="6"/>
                            </w:rPr>
                          </w:pPr>
                        </w:p>
                      </w:tc>
                    </w:tr>
                  </w:tbl>
                  <w:p w:rsidR="00CE39B0" w:rsidRDefault="00CE39B0" w:rsidP="002955EF">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CE39B0" w:rsidRPr="001D2016" w:rsidTr="002955EF">
      <w:trPr>
        <w:trHeight w:val="290"/>
      </w:trPr>
      <w:sdt>
        <w:sdtPr>
          <w:tag w:val="LHF_1"/>
          <w:id w:val="1928232510"/>
          <w:placeholder>
            <w:docPart w:val="684947F34EA5444EA02CF79E648A4E07"/>
          </w:placeholder>
          <w:dataBinding w:prefixMappings="xmlns:ns='http://schemas.officeatwork.com/CustomXMLPart'" w:xpath="/ns:officeatwork/ns:LHF_1" w:storeItemID="{169F9FA2-6A88-4109-9296-07BF51F2E8FE}"/>
          <w:text w:multiLine="1"/>
        </w:sdtPr>
        <w:sdtEndPr/>
        <w:sdtContent>
          <w:tc>
            <w:tcPr>
              <w:tcW w:w="856" w:type="dxa"/>
            </w:tcPr>
            <w:p w:rsidR="00CE39B0" w:rsidRPr="001D2016" w:rsidRDefault="00CE39B0" w:rsidP="002955EF">
              <w:pPr>
                <w:pStyle w:val="KopfzeileKanton"/>
              </w:pPr>
              <w:r w:rsidRPr="001D2016">
                <w:t>Kanton Nidwalden</w:t>
              </w:r>
            </w:p>
          </w:tc>
        </w:sdtContent>
      </w:sdt>
      <w:tc>
        <w:tcPr>
          <w:tcW w:w="253" w:type="dxa"/>
        </w:tcPr>
        <w:p w:rsidR="00CE39B0" w:rsidRPr="001D2016" w:rsidRDefault="00CE39B0" w:rsidP="002955EF">
          <w:pPr>
            <w:pStyle w:val="Textkrper"/>
          </w:pPr>
        </w:p>
      </w:tc>
      <w:sdt>
        <w:sdtPr>
          <w:tag w:val="LHF_2"/>
          <w:id w:val="333191540"/>
          <w:dataBinding w:prefixMappings="xmlns:ns='http://schemas.officeatwork.com/CustomXMLPart'" w:xpath="/ns:officeatwork/ns:LHF_2" w:storeItemID="{169F9FA2-6A88-4109-9296-07BF51F2E8FE}"/>
          <w:text w:multiLine="1"/>
        </w:sdtPr>
        <w:sdtEndPr/>
        <w:sdtContent>
          <w:tc>
            <w:tcPr>
              <w:tcW w:w="2159" w:type="dxa"/>
            </w:tcPr>
            <w:p w:rsidR="00CE39B0" w:rsidRPr="001D2016" w:rsidRDefault="00CE39B0" w:rsidP="002955EF">
              <w:pPr>
                <w:pStyle w:val="KopfzeileDirektion"/>
              </w:pPr>
              <w:r w:rsidRPr="001D2016">
                <w:t>Staatskanzlei</w:t>
              </w:r>
            </w:p>
          </w:tc>
        </w:sdtContent>
      </w:sdt>
      <w:tc>
        <w:tcPr>
          <w:tcW w:w="154" w:type="dxa"/>
        </w:tcPr>
        <w:p w:rsidR="00CE39B0" w:rsidRPr="001D2016" w:rsidRDefault="00CE39B0" w:rsidP="002955EF">
          <w:pPr>
            <w:pStyle w:val="Textkrper"/>
          </w:pPr>
        </w:p>
      </w:tc>
      <w:sdt>
        <w:sdtPr>
          <w:tag w:val="LHF_3"/>
          <w:id w:val="591051308"/>
          <w:showingPlcHdr/>
          <w:dataBinding w:prefixMappings="xmlns:ns='http://schemas.officeatwork.com/CustomXMLPart'" w:xpath="/ns:officeatwork/ns:LHF_3" w:storeItemID="{169F9FA2-6A88-4109-9296-07BF51F2E8FE}"/>
          <w:text w:multiLine="1"/>
        </w:sdtPr>
        <w:sdtEndPr/>
        <w:sdtContent>
          <w:tc>
            <w:tcPr>
              <w:tcW w:w="2726" w:type="dxa"/>
            </w:tcPr>
            <w:p w:rsidR="00CE39B0" w:rsidRPr="001D2016" w:rsidRDefault="00CE39B0" w:rsidP="002955EF">
              <w:pPr>
                <w:pStyle w:val="KopfzeileAmt"/>
              </w:pPr>
              <w:r w:rsidRPr="001D2016">
                <w:t xml:space="preserve">     </w:t>
              </w:r>
            </w:p>
          </w:tc>
        </w:sdtContent>
      </w:sdt>
      <w:tc>
        <w:tcPr>
          <w:tcW w:w="154" w:type="dxa"/>
        </w:tcPr>
        <w:p w:rsidR="00CE39B0" w:rsidRPr="001D2016" w:rsidRDefault="00CE39B0" w:rsidP="002955EF">
          <w:pPr>
            <w:pStyle w:val="Textkrper"/>
          </w:pPr>
        </w:p>
      </w:tc>
      <w:tc>
        <w:tcPr>
          <w:tcW w:w="2772" w:type="dxa"/>
        </w:tcPr>
        <w:p w:rsidR="00CE39B0" w:rsidRPr="001D2016" w:rsidRDefault="00CA22BB" w:rsidP="002955EF">
          <w:pPr>
            <w:pStyle w:val="KopfzeilePLZOrt"/>
            <w:tabs>
              <w:tab w:val="clear" w:pos="4536"/>
              <w:tab w:val="clear" w:pos="9072"/>
              <w:tab w:val="left" w:pos="458"/>
            </w:tabs>
            <w:rPr>
              <w:noProof/>
            </w:rPr>
          </w:pPr>
          <w:sdt>
            <w:sdtPr>
              <w:rPr>
                <w:noProof/>
              </w:rPr>
              <w:tag w:val="LHF_4"/>
              <w:id w:val="-50466879"/>
              <w:dataBinding w:prefixMappings="xmlns:ns='http://schemas.officeatwork.com/CustomXMLPart'" w:xpath="/ns:officeatwork/ns:LHF_4" w:storeItemID="{169F9FA2-6A88-4109-9296-07BF51F2E8FE}"/>
              <w:text w:multiLine="1"/>
            </w:sdtPr>
            <w:sdtEndPr/>
            <w:sdtContent>
              <w:r w:rsidR="00CE39B0" w:rsidRPr="001D2016">
                <w:rPr>
                  <w:noProof/>
                </w:rPr>
                <w:t>Dorfplatz 2, Postfach 1246, 6371 Stans</w:t>
              </w:r>
              <w:r w:rsidR="00CE39B0" w:rsidRPr="001D2016">
                <w:rPr>
                  <w:noProof/>
                </w:rPr>
                <w:br/>
                <w:t>Telefon 041 618 79 02, www.nw.ch</w:t>
              </w:r>
            </w:sdtContent>
          </w:sdt>
          <w:r w:rsidR="00CE39B0" w:rsidRPr="001D2016">
            <w:rPr>
              <w:noProof/>
            </w:rPr>
            <w:tab/>
          </w:r>
        </w:p>
      </w:tc>
    </w:tr>
  </w:tbl>
  <w:p w:rsidR="00CE39B0" w:rsidRPr="001D2016" w:rsidRDefault="00CE39B0" w:rsidP="002955EF">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7013"/>
      <w:gridCol w:w="1988"/>
    </w:tblGrid>
    <w:tr w:rsidR="00CE39B0" w:rsidTr="002955EF">
      <w:trPr>
        <w:trHeight w:val="170"/>
      </w:trPr>
      <w:tc>
        <w:tcPr>
          <w:tcW w:w="7013" w:type="dxa"/>
          <w:tcBorders>
            <w:bottom w:val="single" w:sz="4" w:space="0" w:color="auto"/>
          </w:tcBorders>
          <w:shd w:val="clear" w:color="auto" w:fill="auto"/>
        </w:tcPr>
        <w:p w:rsidR="00CE39B0" w:rsidRPr="002B6A43" w:rsidRDefault="00CA22BB" w:rsidP="002955EF">
          <w:pPr>
            <w:pStyle w:val="Kopfzeile"/>
            <w:rPr>
              <w:lang w:val="en-US"/>
            </w:rPr>
          </w:pPr>
          <w:sdt>
            <w:sdtPr>
              <w:rPr>
                <w:rStyle w:val="KopfzeileFolgeseiteKanton"/>
              </w:rPr>
              <w:tag w:val="LHS_1.1"/>
              <w:id w:val="-988940884"/>
              <w:dataBinding w:prefixMappings="xmlns:ns='http://schemas.officeatwork.com/CustomXMLPart'" w:xpath="/ns:officeatwork/ns:LHS_1.1" w:storeItemID="{169F9FA2-6A88-4109-9296-07BF51F2E8FE}"/>
              <w:text w:multiLine="1"/>
            </w:sdtPr>
            <w:sdtEndPr>
              <w:rPr>
                <w:rStyle w:val="KopfzeileFolgeseiteKanton"/>
              </w:rPr>
            </w:sdtEndPr>
            <w:sdtContent>
              <w:r w:rsidR="00CE39B0">
                <w:rPr>
                  <w:rStyle w:val="KopfzeileFolgeseiteKanton"/>
                </w:rPr>
                <w:t>Kanton Nidwalden</w:t>
              </w:r>
            </w:sdtContent>
          </w:sdt>
          <w:r>
            <w:rPr>
              <w:caps/>
              <w:noProof/>
              <w:lang w:eastAsia="de-CH"/>
            </w:rPr>
            <mc:AlternateContent>
              <mc:Choice Requires="wps">
                <w:drawing>
                  <wp:anchor distT="0" distB="0" distL="114300" distR="114300" simplePos="0" relativeHeight="251659264" behindDoc="0" locked="0" layoutInCell="1" allowOverlap="1">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CE39B0" w:rsidTr="002955EF">
                                  <w:trPr>
                                    <w:trHeight w:val="2552"/>
                                  </w:trPr>
                                  <w:tc>
                                    <w:tcPr>
                                      <w:tcW w:w="567" w:type="dxa"/>
                                      <w:shd w:val="clear" w:color="auto" w:fill="auto"/>
                                      <w:tcMar>
                                        <w:right w:w="0" w:type="dxa"/>
                                      </w:tcMar>
                                      <w:textDirection w:val="btLr"/>
                                    </w:tcPr>
                                    <w:p w:rsidR="00CE39B0" w:rsidRDefault="00CE39B0" w:rsidP="002955EF">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CE39B0" w:rsidRPr="00903973" w:rsidRDefault="00CE39B0" w:rsidP="002955EF">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fldChar w:fldCharType="begin"/>
                                      </w:r>
                                      <w:r>
                                        <w:instrText xml:space="preserve"> DATE  \@ "D. MMMM YYYY"  \* MERGEFORMAT </w:instrText>
                                      </w:r>
                                      <w:r>
                                        <w:fldChar w:fldCharType="separate"/>
                                      </w:r>
                                      <w:r>
                                        <w:rPr>
                                          <w:noProof/>
                                        </w:rPr>
                                        <w:instrText>4.</w:instrText>
                                      </w:r>
                                      <w:r w:rsidRPr="000D2C39">
                                        <w:rPr>
                                          <w:bCs/>
                                          <w:noProof/>
                                          <w:lang w:val="de-DE"/>
                                        </w:rPr>
                                        <w:instrText xml:space="preserve"> August 2017</w:instrText>
                                      </w:r>
                                      <w:r>
                                        <w:fldChar w:fldCharType="end"/>
                                      </w:r>
                                      <w:r w:rsidRPr="00903973">
                                        <w:instrText xml:space="preserve"> </w:instrText>
                                      </w:r>
                                      <w:r>
                                        <w:fldChar w:fldCharType="begin"/>
                                      </w:r>
                                      <w:r>
                                        <w:instrText xml:space="preserve"> TIME  \@ "HH:mm"  \* MERGEFORMAT </w:instrText>
                                      </w:r>
                                      <w:r>
                                        <w:fldChar w:fldCharType="separate"/>
                                      </w:r>
                                      <w:r>
                                        <w:rPr>
                                          <w:noProof/>
                                        </w:rPr>
                                        <w:instrText>10:20</w:instrText>
                                      </w:r>
                                      <w:r>
                                        <w:fldChar w:fldCharType="end"/>
                                      </w:r>
                                      <w:r w:rsidRPr="00903973">
                                        <w:rPr>
                                          <w:lang w:val="en-GB"/>
                                        </w:rPr>
                                        <w:instrText xml:space="preserve">" </w:instrText>
                                      </w:r>
                                      <w:r w:rsidRPr="00903973">
                                        <w:rPr>
                                          <w:sz w:val="20"/>
                                        </w:rPr>
                                        <w:fldChar w:fldCharType="end"/>
                                      </w:r>
                                    </w:p>
                                    <w:p w:rsidR="00CE39B0" w:rsidRPr="00F17E93" w:rsidRDefault="00CE39B0" w:rsidP="002955EF">
                                      <w:pPr>
                                        <w:pStyle w:val="Textkrper"/>
                                        <w:ind w:left="113" w:right="113"/>
                                        <w:rPr>
                                          <w:rFonts w:ascii="Gill Sans" w:hAnsi="Gill Sans"/>
                                          <w:sz w:val="6"/>
                                          <w:szCs w:val="6"/>
                                        </w:rPr>
                                      </w:pPr>
                                    </w:p>
                                  </w:tc>
                                </w:tr>
                              </w:tbl>
                              <w:p w:rsidR="00CE39B0" w:rsidRDefault="00CE39B0" w:rsidP="002955EF">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CE39B0" w:rsidTr="002955EF">
                            <w:trPr>
                              <w:trHeight w:val="2552"/>
                            </w:trPr>
                            <w:tc>
                              <w:tcPr>
                                <w:tcW w:w="567" w:type="dxa"/>
                                <w:shd w:val="clear" w:color="auto" w:fill="auto"/>
                                <w:tcMar>
                                  <w:right w:w="0" w:type="dxa"/>
                                </w:tcMar>
                                <w:textDirection w:val="btLr"/>
                              </w:tcPr>
                              <w:p w:rsidR="00CE39B0" w:rsidRDefault="00CE39B0" w:rsidP="002955EF">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CE39B0" w:rsidRPr="00903973" w:rsidRDefault="00CE39B0" w:rsidP="002955EF">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fldChar w:fldCharType="begin"/>
                                </w:r>
                                <w:r>
                                  <w:instrText xml:space="preserve"> DATE  \@ "D. MMMM YYYY"  \* MERGEFORMAT </w:instrText>
                                </w:r>
                                <w:r>
                                  <w:fldChar w:fldCharType="separate"/>
                                </w:r>
                                <w:r>
                                  <w:rPr>
                                    <w:noProof/>
                                  </w:rPr>
                                  <w:instrText>4.</w:instrText>
                                </w:r>
                                <w:r w:rsidRPr="000D2C39">
                                  <w:rPr>
                                    <w:bCs/>
                                    <w:noProof/>
                                    <w:lang w:val="de-DE"/>
                                  </w:rPr>
                                  <w:instrText xml:space="preserve"> August 2017</w:instrText>
                                </w:r>
                                <w:r>
                                  <w:fldChar w:fldCharType="end"/>
                                </w:r>
                                <w:r w:rsidRPr="00903973">
                                  <w:instrText xml:space="preserve"> </w:instrText>
                                </w:r>
                                <w:r>
                                  <w:fldChar w:fldCharType="begin"/>
                                </w:r>
                                <w:r>
                                  <w:instrText xml:space="preserve"> TIME  \@ "HH:mm"  \* MERGEFORMAT </w:instrText>
                                </w:r>
                                <w:r>
                                  <w:fldChar w:fldCharType="separate"/>
                                </w:r>
                                <w:r>
                                  <w:rPr>
                                    <w:noProof/>
                                  </w:rPr>
                                  <w:instrText>10:20</w:instrText>
                                </w:r>
                                <w:r>
                                  <w:fldChar w:fldCharType="end"/>
                                </w:r>
                                <w:r w:rsidRPr="00903973">
                                  <w:rPr>
                                    <w:lang w:val="en-GB"/>
                                  </w:rPr>
                                  <w:instrText xml:space="preserve">" </w:instrText>
                                </w:r>
                                <w:r w:rsidRPr="00903973">
                                  <w:rPr>
                                    <w:sz w:val="20"/>
                                  </w:rPr>
                                  <w:fldChar w:fldCharType="end"/>
                                </w:r>
                              </w:p>
                              <w:p w:rsidR="00CE39B0" w:rsidRPr="00F17E93" w:rsidRDefault="00CE39B0" w:rsidP="002955EF">
                                <w:pPr>
                                  <w:pStyle w:val="Textkrper"/>
                                  <w:ind w:left="113" w:right="113"/>
                                  <w:rPr>
                                    <w:rFonts w:ascii="Gill Sans" w:hAnsi="Gill Sans"/>
                                    <w:sz w:val="6"/>
                                    <w:szCs w:val="6"/>
                                  </w:rPr>
                                </w:pPr>
                              </w:p>
                            </w:tc>
                          </w:tr>
                        </w:tbl>
                        <w:p w:rsidR="00CE39B0" w:rsidRDefault="00CE39B0" w:rsidP="002955EF">
                          <w:pPr>
                            <w:pStyle w:val="Minimal"/>
                          </w:pPr>
                        </w:p>
                      </w:txbxContent>
                    </v:textbox>
                    <w10:wrap anchory="margin"/>
                  </v:shape>
                </w:pict>
              </mc:Fallback>
            </mc:AlternateContent>
          </w:r>
          <w:r w:rsidR="00CE39B0" w:rsidRPr="002B6A43">
            <w:rPr>
              <w:lang w:val="en-US"/>
            </w:rPr>
            <w:t>,</w:t>
          </w:r>
          <w:r w:rsidR="00CE39B0">
            <w:rPr>
              <w:lang w:val="en-US"/>
            </w:rPr>
            <w:t xml:space="preserve"> </w:t>
          </w:r>
          <w:sdt>
            <w:sdtPr>
              <w:rPr>
                <w:lang w:val="en-US"/>
              </w:rPr>
              <w:tag w:val="LHS_1.2"/>
              <w:id w:val="1132601231"/>
              <w:dataBinding w:prefixMappings="xmlns:ns='http://schemas.officeatwork.com/CustomXMLPart'" w:xpath="/ns:officeatwork/ns:LHS_1.2" w:storeItemID="{169F9FA2-6A88-4109-9296-07BF51F2E8FE}"/>
              <w:text w:multiLine="1"/>
            </w:sdtPr>
            <w:sdtEndPr/>
            <w:sdtContent>
              <w:r w:rsidR="00CE39B0">
                <w:rPr>
                  <w:lang w:val="en-US"/>
                </w:rPr>
                <w:t>Staatskanzlei</w:t>
              </w:r>
            </w:sdtContent>
          </w:sdt>
        </w:p>
      </w:tc>
      <w:sdt>
        <w:sdtPr>
          <w:rPr>
            <w:lang w:val="en-US"/>
          </w:rPr>
          <w:tag w:val="LHS_2"/>
          <w:id w:val="1768581459"/>
          <w:placeholder>
            <w:docPart w:val="684947F34EA5444EA02CF79E648A4E07"/>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rsidR="00CE39B0" w:rsidRPr="002B6A43" w:rsidRDefault="00CE39B0" w:rsidP="002955EF">
              <w:pPr>
                <w:pStyle w:val="Kopfzeile"/>
                <w:jc w:val="right"/>
                <w:rPr>
                  <w:lang w:val="en-US"/>
                </w:rPr>
              </w:pPr>
              <w:r>
                <w:rPr>
                  <w:lang w:val="en-US"/>
                </w:rPr>
                <w:t>Stans, 6. Dezember 2017</w:t>
              </w:r>
            </w:p>
          </w:tc>
        </w:sdtContent>
      </w:sdt>
    </w:tr>
  </w:tbl>
  <w:p w:rsidR="00CE39B0" w:rsidRPr="002B6A43" w:rsidRDefault="00CE39B0" w:rsidP="002955EF">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8276102"/>
    <w:multiLevelType w:val="hybridMultilevel"/>
    <w:tmpl w:val="0484A7CA"/>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6" w15:restartNumberingAfterBreak="0">
    <w:nsid w:val="10DD2664"/>
    <w:multiLevelType w:val="hybridMultilevel"/>
    <w:tmpl w:val="18106AD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7" w15:restartNumberingAfterBreak="0">
    <w:nsid w:val="13573223"/>
    <w:multiLevelType w:val="hybridMultilevel"/>
    <w:tmpl w:val="B70CF87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8"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9"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0"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1"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2"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3057E6"/>
    <w:multiLevelType w:val="hybridMultilevel"/>
    <w:tmpl w:val="B70CF87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14"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E192E0B"/>
    <w:multiLevelType w:val="hybridMultilevel"/>
    <w:tmpl w:val="18106AD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16" w15:restartNumberingAfterBreak="0">
    <w:nsid w:val="618277C9"/>
    <w:multiLevelType w:val="hybridMultilevel"/>
    <w:tmpl w:val="B70CF87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17" w15:restartNumberingAfterBreak="0">
    <w:nsid w:val="6A6E496D"/>
    <w:multiLevelType w:val="hybridMultilevel"/>
    <w:tmpl w:val="B70CF87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18" w15:restartNumberingAfterBreak="0">
    <w:nsid w:val="7A487BC6"/>
    <w:multiLevelType w:val="hybridMultilevel"/>
    <w:tmpl w:val="B70CF87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19"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0" w15:restartNumberingAfterBreak="0">
    <w:nsid w:val="7D91728D"/>
    <w:multiLevelType w:val="hybridMultilevel"/>
    <w:tmpl w:val="B70CF876"/>
    <w:lvl w:ilvl="0" w:tplc="C248B52C">
      <w:start w:val="1"/>
      <w:numFmt w:val="decimal"/>
      <w:lvlText w:val="%1."/>
      <w:lvlJc w:val="left"/>
      <w:pPr>
        <w:ind w:left="720" w:hanging="360"/>
      </w:pPr>
      <w:rPr>
        <w:rFonts w:hint="default"/>
      </w:rPr>
    </w:lvl>
    <w:lvl w:ilvl="1" w:tplc="0BF4E81E" w:tentative="1">
      <w:start w:val="1"/>
      <w:numFmt w:val="lowerLetter"/>
      <w:lvlText w:val="%2."/>
      <w:lvlJc w:val="left"/>
      <w:pPr>
        <w:ind w:left="1440" w:hanging="360"/>
      </w:pPr>
    </w:lvl>
    <w:lvl w:ilvl="2" w:tplc="83BC5F3C" w:tentative="1">
      <w:start w:val="1"/>
      <w:numFmt w:val="lowerRoman"/>
      <w:lvlText w:val="%3."/>
      <w:lvlJc w:val="right"/>
      <w:pPr>
        <w:ind w:left="2160" w:hanging="180"/>
      </w:pPr>
    </w:lvl>
    <w:lvl w:ilvl="3" w:tplc="07FEDFEA" w:tentative="1">
      <w:start w:val="1"/>
      <w:numFmt w:val="decimal"/>
      <w:lvlText w:val="%4."/>
      <w:lvlJc w:val="left"/>
      <w:pPr>
        <w:ind w:left="2880" w:hanging="360"/>
      </w:pPr>
    </w:lvl>
    <w:lvl w:ilvl="4" w:tplc="D6724CEA" w:tentative="1">
      <w:start w:val="1"/>
      <w:numFmt w:val="lowerLetter"/>
      <w:lvlText w:val="%5."/>
      <w:lvlJc w:val="left"/>
      <w:pPr>
        <w:ind w:left="3600" w:hanging="360"/>
      </w:pPr>
    </w:lvl>
    <w:lvl w:ilvl="5" w:tplc="3CBE9C82" w:tentative="1">
      <w:start w:val="1"/>
      <w:numFmt w:val="lowerRoman"/>
      <w:lvlText w:val="%6."/>
      <w:lvlJc w:val="right"/>
      <w:pPr>
        <w:ind w:left="4320" w:hanging="180"/>
      </w:pPr>
    </w:lvl>
    <w:lvl w:ilvl="6" w:tplc="AB648F16" w:tentative="1">
      <w:start w:val="1"/>
      <w:numFmt w:val="decimal"/>
      <w:lvlText w:val="%7."/>
      <w:lvlJc w:val="left"/>
      <w:pPr>
        <w:ind w:left="5040" w:hanging="360"/>
      </w:pPr>
    </w:lvl>
    <w:lvl w:ilvl="7" w:tplc="DB2A8DEA" w:tentative="1">
      <w:start w:val="1"/>
      <w:numFmt w:val="lowerLetter"/>
      <w:lvlText w:val="%8."/>
      <w:lvlJc w:val="left"/>
      <w:pPr>
        <w:ind w:left="5760" w:hanging="360"/>
      </w:pPr>
    </w:lvl>
    <w:lvl w:ilvl="8" w:tplc="B2B45680" w:tentative="1">
      <w:start w:val="1"/>
      <w:numFmt w:val="lowerRoman"/>
      <w:lvlText w:val="%9."/>
      <w:lvlJc w:val="right"/>
      <w:pPr>
        <w:ind w:left="6480" w:hanging="180"/>
      </w:pPr>
    </w:lvl>
  </w:abstractNum>
  <w:abstractNum w:abstractNumId="21"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abstractNumId w:val="12"/>
  </w:num>
  <w:num w:numId="2">
    <w:abstractNumId w:val="9"/>
  </w:num>
  <w:num w:numId="3">
    <w:abstractNumId w:val="21"/>
  </w:num>
  <w:num w:numId="4">
    <w:abstractNumId w:val="11"/>
  </w:num>
  <w:num w:numId="5">
    <w:abstractNumId w:val="19"/>
  </w:num>
  <w:num w:numId="6">
    <w:abstractNumId w:val="8"/>
  </w:num>
  <w:num w:numId="7">
    <w:abstractNumId w:val="10"/>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4"/>
  </w:num>
  <w:num w:numId="17">
    <w:abstractNumId w:val="15"/>
  </w:num>
  <w:num w:numId="18">
    <w:abstractNumId w:val="6"/>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7"/>
  </w:num>
  <w:num w:numId="42">
    <w:abstractNumId w:val="7"/>
  </w:num>
  <w:num w:numId="43">
    <w:abstractNumId w:val="13"/>
  </w:num>
  <w:num w:numId="44">
    <w:abstractNumId w:val="16"/>
  </w:num>
  <w:num w:numId="45">
    <w:abstractNumId w:val="2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4.8 SP1 (4.8.482)"/>
    <w:docVar w:name="OawCreatedWithProjectID" w:val="nwch"/>
    <w:docVar w:name="OawCreatedWithProjectVersion" w:val="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quot;/&gt;&lt;profile type=&quot;default&quot; UID=&quot;&quot; sameAsDefault=&quot;0&quot;&gt;&lt;OawDocProperty name=&quot;CustomField.DocumentDate&quot; field=&quot;DocumentDate&quot;/&gt;&lt;OawDocProperty name=&quot;CustomField.ShowDate&quot; field=&quot;ShowDat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16112316002242559795&quot;&gt;&lt;Field Name=&quot;UID&quot; Value=&quot;201611231600224255979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2050317055600000002&quot; EntryUID=&quot;&quot;&gt;&lt;Field Name=&quot;UID&quot; Value=&quot;&quot;/&gt;&lt;/DocProp&gt;&lt;DocProp UID=&quot;2010020409223900652065&quot; EntryUID=&quot;&quot;&gt;&lt;Field Name=&quot;UID&quot; Value=&quot;&quot;/&gt;&lt;Field Name=&quot;Dok_Titel&quot; Value=&quot;Fragebogen Gewässergesetz&quot;/&gt;&lt;Field Name=&quot;Dok_Bemerkung&quot; Value=&quot;&quot;/&gt;&lt;Field Name=&quot;Dok_Thema&quot; Value=&quot;&quot;/&gt;&lt;Field Name=&quot;Dok_Autor&quot; Value=&quot;&quot;/&gt;&lt;Field Name=&quot;Dok_Standort&quot; Value=&quot;&quot;/&gt;&lt;Field Name=&quot;Dok_Kategorie&quot; Value=&quot;Entwurf&quot;/&gt;&lt;Field Name=&quot;Dok_EingangMM&quot; Value=&quot;&quot;/&gt;&lt;Field Name=&quot;Dok_EingangMMMM&quot; Value=&quot;&quot;/&gt;&lt;Field Name=&quot;Dok_AusgangMM&quot; Value=&quot;&quot;/&gt;&lt;Field Name=&quot;Dok_AusgangMMMM&quot; Value=&quot;&quot;/&gt;&lt;Field Name=&quot;Dok_DatumMM&quot; Value=&quot;&quot;/&gt;&lt;Field Name=&quot;Dok_DatumMMMM&quot; Value=&quot;&quot;/&gt;&lt;Field Name=&quot;G_BeginnMM&quot; Value=&quot;04.03.2015&quot;/&gt;&lt;Field Name=&quot;G_BeginnMMMM&quot; Value=&quot;4. März 2015&quot;/&gt;&lt;Field Name=&quot;G_Titel&quot; Value=&quot;Landwirtschafts- und Umweltdirektion. Baudirektion. Amt für Umwelt. Energiefachstelle. Amt für Gefahrenmanagement. Gesetzgebung. Totalrevision des Gesetzes über die Rechte am Wasser (Wasserrechtsgesetz, WRG, NG 631.1). Interne Vernehmlassung&quot;/&gt;&lt;Field Name=&quot;G_Bemerkung&quot; Value=&quot;ältere Gesetzesentwürfe, Unterlagen siehe NWLUD.177&quot;/&gt;&lt;Field Name=&quot;G_Eigner&quot; Value=&quot;Baudirektion&quot;/&gt;&lt;Field Name=&quot;G_Laufnummer&quot; Value=&quot;1470&quot;/&gt;&lt;Field Name=&quot;G_Signatur&quot; Value=&quot;2015.NWBD.18&quot;/&gt;&lt;/DocProp&gt;&lt;DocProp UID=&quot;2002122011014149059130932&quot; EntryUID=&quot;2012081617370794883510&quot;&gt;&lt;Field Name=&quot;UID&quot; Value=&quot;2012081617370794883510&quot;/&gt;&lt;Field Name=&quot;IDName&quot; Value=&quot;Staatskanzlei&quot;/&gt;&lt;Field Name=&quot;OrganisationLevel1&quot; Value=&quot;Kanton Nidwalden&quot;/&gt;&lt;Field Name=&quot;OrganisationLevel2&quot; Value=&quot;Staatskanzlei&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1246,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DocProp&gt;&lt;DocProp UID=&quot;2006040509495284662868&quot; EntryUID=&quot;2004123010144120300001&quot;&gt;&lt;Field Name=&quot;UID&quot; Value=&quot;2004123010144120300001&quot;/&gt;&lt;Field Name=&quot;IDName&quot; Value=&quot;(Benutzerdefiniert)&quot;/&gt;&lt;Field Name=&quot;Name&quot; Value=&quot;Christian Blunschi&quot;/&gt;&lt;Field Name=&quot;Function&quot; Value=&quot;Vorsteher Rechtsdienst&quot;/&gt;&lt;Field Name=&quot;Initials&quot; Value=&quot;&quot;/&gt;&lt;Field Name=&quot;DirectPhone&quot; Value=&quot;+41 41 618 79 16&quot;/&gt;&lt;Field Name=&quot;DirectFax&quot; Value=&quot;+41 41 618 79 11&quot;/&gt;&lt;Field Name=&quot;Mobile&quot; Value=&quot;+41 76 578 52 65&quot;/&gt;&lt;Field Name=&quot;EMail&quot; Value=&quot;christian.blunschi@nw.ch&quot;/&gt;&lt;/DocProp&gt;&lt;DocProp UID=&quot;200212191811121321310321301031x&quot; EntryUID=&quot;2004123010144120300001&quot;&gt;&lt;Field Name=&quot;UID&quot; Value=&quot;2004123010144120300001&quot;/&gt;&lt;Field Name=&quot;IDName&quot; Value=&quot;(Benutzerdefiniert)&quot;/&gt;&lt;Field Name=&quot;Name&quot; Value=&quot;Christian Blunschi&quot;/&gt;&lt;Field Name=&quot;Function&quot; Value=&quot;Vorsteher Rechtsdienst&quot;/&gt;&lt;Field Name=&quot;Initials&quot; Value=&quot;&quot;/&gt;&lt;Field Name=&quot;DirectPhone&quot; Value=&quot;+41 41 618 79 16&quot;/&gt;&lt;Field Name=&quot;DirectFax&quot; Value=&quot;+41 41 618 79 11&quot;/&gt;&lt;Field Name=&quot;Mobile&quot; Value=&quot;+41 76 578 52 65&quot;/&gt;&lt;Field Name=&quot;EMail&quot; Value=&quot;christian.blunschi@nw.ch&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4112217290390304928&quot; EntryUID=&quot;&quot;&gt;&lt;Field Name=&quot;UID&quot; Value=&quot;&quot;/&gt;&lt;/DocProp&gt;&lt;DocProp UID=&quot;2009082513331568340343&quot; EntryUID=&quot;&quot;&gt;&lt;Field Name=&quot;UID&quot; Value=&quot;&quot;/&gt;&lt;/DocProp&gt;&lt;DocProp UID=&quot;2004112217333376588294&quot; EntryUID=&quot;2004123010144120300001&quot;&gt;&lt;Field Name=&quot;UID&quot; Value=&quot;2004123010144120300001&quot;/&gt;&lt;Field Name=&quot;DocumentDate&quot; Value=&quot;6. Dezember 2017&quot;/&gt;&lt;Field Name=&quot;ShowDate&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NumPages" w:val="12"/>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gt;&lt;UID&gt;20161123160022425597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A6EF8"/>
    <w:rsid w:val="000D2C39"/>
    <w:rsid w:val="0010066C"/>
    <w:rsid w:val="00195473"/>
    <w:rsid w:val="001A6EF8"/>
    <w:rsid w:val="001C7F65"/>
    <w:rsid w:val="001D2016"/>
    <w:rsid w:val="002059C7"/>
    <w:rsid w:val="002306BF"/>
    <w:rsid w:val="00285551"/>
    <w:rsid w:val="002955EF"/>
    <w:rsid w:val="002E5C9B"/>
    <w:rsid w:val="00346F5C"/>
    <w:rsid w:val="00374BF6"/>
    <w:rsid w:val="003C3A3A"/>
    <w:rsid w:val="00437A0A"/>
    <w:rsid w:val="0045614C"/>
    <w:rsid w:val="004930FC"/>
    <w:rsid w:val="00540FA7"/>
    <w:rsid w:val="0058116A"/>
    <w:rsid w:val="005905E3"/>
    <w:rsid w:val="0060421E"/>
    <w:rsid w:val="00646453"/>
    <w:rsid w:val="00663EEC"/>
    <w:rsid w:val="006C0950"/>
    <w:rsid w:val="006C245A"/>
    <w:rsid w:val="00710E63"/>
    <w:rsid w:val="0078702B"/>
    <w:rsid w:val="007A450D"/>
    <w:rsid w:val="0081485D"/>
    <w:rsid w:val="008B056B"/>
    <w:rsid w:val="008C0287"/>
    <w:rsid w:val="008D4D2B"/>
    <w:rsid w:val="00901DBC"/>
    <w:rsid w:val="00930DD9"/>
    <w:rsid w:val="00967859"/>
    <w:rsid w:val="009B7CF7"/>
    <w:rsid w:val="009C7942"/>
    <w:rsid w:val="00A51074"/>
    <w:rsid w:val="00AD4F24"/>
    <w:rsid w:val="00C17D39"/>
    <w:rsid w:val="00C81D38"/>
    <w:rsid w:val="00C96A6A"/>
    <w:rsid w:val="00CA22BB"/>
    <w:rsid w:val="00CE39B0"/>
    <w:rsid w:val="00D02F74"/>
    <w:rsid w:val="00D60E58"/>
    <w:rsid w:val="00DB5CFC"/>
    <w:rsid w:val="00DC3234"/>
    <w:rsid w:val="00DD12D0"/>
    <w:rsid w:val="00E04B20"/>
    <w:rsid w:val="00E47BAD"/>
    <w:rsid w:val="00EB45F7"/>
    <w:rsid w:val="00EB5F57"/>
    <w:rsid w:val="00ED243F"/>
    <w:rsid w:val="00F272D2"/>
    <w:rsid w:val="00FC106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469D7FF0-AD37-471C-99D9-17261582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1">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qFormat="1"/>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uiPriority w:val="99"/>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uiPriority w:val="99"/>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34"/>
    <w:qFormat/>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Textkrper-Einzug2">
    <w:name w:val="Body Text Indent 2"/>
    <w:basedOn w:val="Standard"/>
    <w:link w:val="Textkrper-Einzug2Zchn"/>
    <w:uiPriority w:val="99"/>
    <w:unhideWhenUsed/>
    <w:locked/>
    <w:rsid w:val="008C1AF1"/>
    <w:pPr>
      <w:spacing w:after="120" w:line="480" w:lineRule="auto"/>
      <w:ind w:left="283"/>
    </w:pPr>
  </w:style>
  <w:style w:type="character" w:customStyle="1" w:styleId="Textkrper-Einzug2Zchn">
    <w:name w:val="Textkörper-Einzug 2 Zchn"/>
    <w:basedOn w:val="Absatz-Standardschriftart"/>
    <w:link w:val="Textkrper-Einzug2"/>
    <w:uiPriority w:val="99"/>
    <w:rsid w:val="008C1AF1"/>
    <w:rPr>
      <w:rFonts w:cs="Tahoma"/>
      <w:sz w:val="22"/>
      <w:szCs w:val="17"/>
      <w:lang w:val="de-CH" w:eastAsia="de-DE"/>
    </w:rPr>
  </w:style>
  <w:style w:type="paragraph" w:styleId="Untertitel">
    <w:name w:val="Subtitle"/>
    <w:basedOn w:val="Standard"/>
    <w:link w:val="UntertitelZchn"/>
    <w:qFormat/>
    <w:locked/>
    <w:rsid w:val="008C1AF1"/>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8C1AF1"/>
    <w:rPr>
      <w:sz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aatskanzlei@nw.ch"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4947F34EA5444EA02CF79E648A4E07"/>
        <w:category>
          <w:name w:val="Allgemein"/>
          <w:gallery w:val="placeholder"/>
        </w:category>
        <w:types>
          <w:type w:val="bbPlcHdr"/>
        </w:types>
        <w:behaviors>
          <w:behavior w:val="content"/>
        </w:behaviors>
        <w:guid w:val="{6F2156F9-2502-45F6-9783-77572C0C410E}"/>
      </w:docPartPr>
      <w:docPartBody>
        <w:p w:rsidR="006D4522" w:rsidRDefault="006D4522">
          <w:pPr>
            <w:pStyle w:val="684947F34EA5444EA02CF79E648A4E07"/>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D4522"/>
    <w:rsid w:val="005B5D8E"/>
    <w:rsid w:val="006D4522"/>
    <w:rsid w:val="0079315D"/>
    <w:rsid w:val="009D1230"/>
    <w:rsid w:val="00C0674C"/>
    <w:rsid w:val="00DD6C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452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sid w:val="006D4522"/>
    <w:rPr>
      <w:caps/>
      <w:lang w:val="de-CH"/>
    </w:rPr>
  </w:style>
  <w:style w:type="paragraph" w:customStyle="1" w:styleId="92C821CAEE2C44BE9EF7187442636D0C">
    <w:name w:val="92C821CAEE2C44BE9EF7187442636D0C"/>
    <w:rsid w:val="006D4522"/>
  </w:style>
  <w:style w:type="character" w:styleId="Platzhaltertext">
    <w:name w:val="Placeholder Text"/>
    <w:basedOn w:val="Absatz-Standardschriftart"/>
    <w:uiPriority w:val="99"/>
    <w:semiHidden/>
    <w:rsid w:val="006D4522"/>
    <w:rPr>
      <w:color w:val="808080"/>
    </w:rPr>
  </w:style>
  <w:style w:type="paragraph" w:customStyle="1" w:styleId="75D57946292A46209D30417748D93987">
    <w:name w:val="75D57946292A46209D30417748D93987"/>
    <w:rsid w:val="006D4522"/>
  </w:style>
  <w:style w:type="paragraph" w:customStyle="1" w:styleId="684947F34EA5444EA02CF79E648A4E07">
    <w:name w:val="684947F34EA5444EA02CF79E648A4E07"/>
    <w:rsid w:val="006D4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LHF_1>Kanton Nidwalden</LHF_1>
  <LHF_2>Staatskanzlei</LHF_2>
  <LHF_3/>
  <LHF_4>Dorfplatz 2, Postfach 1246, 6371 Stans
Telefon 041 618 79 02, www.nw.ch</LHF_4>
  <LHS_1.1>Kanton Nidwalden</LHS_1.1>
  <LHS_1.2>Staatskanzlei</LHS_1.2>
  <LHS_2>Stans, 6. Dezember 2017</LHS_2>
</officeatwork>
</file>

<file path=customXml/item3.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4.xml><?xml version="1.0" encoding="utf-8"?>
<officeatwork xmlns="http://schemas.officeatwork.com/MasterProperties">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</officeatwork>
</file>

<file path=customXml/item5.xml><?xml version="1.0" encoding="utf-8"?>
<officeatwork xmlns="http://schemas.officeatwork.com/Document">eNp7v3u/jUt+cmlual6JnU1wfk5pSWZ+nmeKnY0+MscnMS+9NDE91c7IwNTURh/OtQnLTC0HqoVScJMAxiof0g==</officeatwork>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5DEA1-DA31-4941-992F-B9A12CB12F82}">
  <ds:schemaRefs>
    <ds:schemaRef ds:uri="http://schemas.officeatwork.com/Media"/>
  </ds:schemaRefs>
</ds:datastoreItem>
</file>

<file path=customXml/itemProps2.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3.xml><?xml version="1.0" encoding="utf-8"?>
<ds:datastoreItem xmlns:ds="http://schemas.openxmlformats.org/officeDocument/2006/customXml" ds:itemID="{6E9B5B1C-E6A6-47CA-96B8-82FA07C08F1A}">
  <ds:schemaRefs>
    <ds:schemaRef ds:uri="http://schemas.officeatwork.com/Formulas"/>
  </ds:schemaRefs>
</ds:datastoreItem>
</file>

<file path=customXml/itemProps4.xml><?xml version="1.0" encoding="utf-8"?>
<ds:datastoreItem xmlns:ds="http://schemas.openxmlformats.org/officeDocument/2006/customXml" ds:itemID="{186582B8-FE10-4025-90D7-7EA20B10B91C}">
  <ds:schemaRefs>
    <ds:schemaRef ds:uri="http://schemas.officeatwork.com/MasterProperties"/>
  </ds:schemaRefs>
</ds:datastoreItem>
</file>

<file path=customXml/itemProps5.xml><?xml version="1.0" encoding="utf-8"?>
<ds:datastoreItem xmlns:ds="http://schemas.openxmlformats.org/officeDocument/2006/customXml" ds:itemID="{48C75585-1952-4294-B697-87CB8BA0690B}">
  <ds:schemaRefs>
    <ds:schemaRef ds:uri="http://schemas.officeatwork.com/Document"/>
  </ds:schemaRefs>
</ds:datastoreItem>
</file>

<file path=customXml/itemProps6.xml><?xml version="1.0" encoding="utf-8"?>
<ds:datastoreItem xmlns:ds="http://schemas.openxmlformats.org/officeDocument/2006/customXml" ds:itemID="{6EE05E3D-ACBD-40DA-A1BA-4F1D72EC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69E7E4C0.dotm</Template>
  <TotalTime>0</TotalTime>
  <Pages>12</Pages>
  <Words>2506</Words>
  <Characters>15788</Characters>
  <Application>Microsoft Office Word</Application>
  <DocSecurity>4</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Christian Blunschi</Manager>
  <Company>Kanton Nidwalden Staatskanzlei</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Christian Blunschi</dc:creator>
  <cp:keywords/>
  <dc:description/>
  <cp:lastModifiedBy>Schafroth Noémie</cp:lastModifiedBy>
  <cp:revision>2</cp:revision>
  <cp:lastPrinted>2017-12-05T16:47:00Z</cp:lastPrinted>
  <dcterms:created xsi:type="dcterms:W3CDTF">2017-12-06T16:11:00Z</dcterms:created>
  <dcterms:modified xsi:type="dcterms:W3CDTF">2017-12-06T16:11:00Z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Christian Blunschi</vt:lpwstr>
  </property>
  <property fmtid="{D5CDD505-2E9C-101B-9397-08002B2CF9AE}" pid="3" name="CMIdata.G_Laufnummer">
    <vt:lpwstr>1470</vt:lpwstr>
  </property>
  <property fmtid="{D5CDD505-2E9C-101B-9397-08002B2CF9AE}" pid="4" name="CMIdata.G_Signatur">
    <vt:lpwstr>2015.NWBD.18</vt:lpwstr>
  </property>
  <property fmtid="{D5CDD505-2E9C-101B-9397-08002B2CF9AE}" pid="5" name="Contactperson.DirectFax">
    <vt:lpwstr>+41 41 618 79 11</vt:lpwstr>
  </property>
  <property fmtid="{D5CDD505-2E9C-101B-9397-08002B2CF9AE}" pid="6" name="Contactperson.DirectPhone">
    <vt:lpwstr>+41 41 618 79 16</vt:lpwstr>
  </property>
  <property fmtid="{D5CDD505-2E9C-101B-9397-08002B2CF9AE}" pid="7" name="Contactperson.EMail">
    <vt:lpwstr>christian.blunschi@nw.ch</vt:lpwstr>
  </property>
  <property fmtid="{D5CDD505-2E9C-101B-9397-08002B2CF9AE}" pid="8" name="Contactperson.Function">
    <vt:lpwstr>Vorsteher Rechtsdienst</vt:lpwstr>
  </property>
  <property fmtid="{D5CDD505-2E9C-101B-9397-08002B2CF9AE}" pid="9" name="Contactperson.Name">
    <vt:lpwstr>Christian Blunschi</vt:lpwstr>
  </property>
  <property fmtid="{D5CDD505-2E9C-101B-9397-08002B2CF9AE}" pid="10" name="CustomField.DocumentDate">
    <vt:lpwstr>6. Dezember 2017</vt:lpwstr>
  </property>
  <property fmtid="{D5CDD505-2E9C-101B-9397-08002B2CF9AE}" pid="11" name="CustomField.ShowDate">
    <vt:lpwstr>-1</vt:lpwstr>
  </property>
  <property fmtid="{D5CDD505-2E9C-101B-9397-08002B2CF9AE}" pid="12" name="Doc.Draft">
    <vt:lpwstr/>
  </property>
  <property fmtid="{D5CDD505-2E9C-101B-9397-08002B2CF9AE}" pid="13" name="Doc.Fax">
    <vt:lpwstr>Telefax</vt:lpwstr>
  </property>
  <property fmtid="{D5CDD505-2E9C-101B-9397-08002B2CF9AE}" pid="14" name="Doc.Internal">
    <vt:lpwstr/>
  </property>
  <property fmtid="{D5CDD505-2E9C-101B-9397-08002B2CF9AE}" pid="15" name="Doc.LetterHead">
    <vt:lpwstr/>
  </property>
  <property fmtid="{D5CDD505-2E9C-101B-9397-08002B2CF9AE}" pid="16" name="Doc.Text">
    <vt:lpwstr>[Text]</vt:lpwstr>
  </property>
  <property fmtid="{D5CDD505-2E9C-101B-9397-08002B2CF9AE}" pid="17" name="Organisation.AddressHead">
    <vt:lpwstr>Dorfplatz 2, Postfach 1246, 6371 Stans</vt:lpwstr>
  </property>
  <property fmtid="{D5CDD505-2E9C-101B-9397-08002B2CF9AE}" pid="18" name="Organisation.AddressHead2">
    <vt:lpwstr>Telefon 041 618 79 02, www.nw.ch</vt:lpwstr>
  </property>
  <property fmtid="{D5CDD505-2E9C-101B-9397-08002B2CF9AE}" pid="19" name="Organisation.City">
    <vt:lpwstr>Stans</vt:lpwstr>
  </property>
  <property fmtid="{D5CDD505-2E9C-101B-9397-08002B2CF9AE}" pid="20" name="Organisation.Email">
    <vt:lpwstr>staatskanzlei@nw.ch</vt:lpwstr>
  </property>
  <property fmtid="{D5CDD505-2E9C-101B-9397-08002B2CF9AE}" pid="21" name="Organisation.Fax">
    <vt:lpwstr/>
  </property>
  <property fmtid="{D5CDD505-2E9C-101B-9397-08002B2CF9AE}" pid="22" name="Organisation.OrganisationLevel1">
    <vt:lpwstr>Kanton Nidwalden</vt:lpwstr>
  </property>
  <property fmtid="{D5CDD505-2E9C-101B-9397-08002B2CF9AE}" pid="23" name="Organisation.OrganisationLevel2">
    <vt:lpwstr>Staatskanzlei</vt:lpwstr>
  </property>
  <property fmtid="{D5CDD505-2E9C-101B-9397-08002B2CF9AE}" pid="24" name="Organisation.OrganisationLevel3">
    <vt:lpwstr/>
  </property>
  <property fmtid="{D5CDD505-2E9C-101B-9397-08002B2CF9AE}" pid="25" name="Organisation.Telephone">
    <vt:lpwstr>041 618 79 02</vt:lpwstr>
  </property>
  <property fmtid="{D5CDD505-2E9C-101B-9397-08002B2CF9AE}" pid="26" name="Outputprofile.Internal">
    <vt:lpwstr/>
  </property>
  <property fmtid="{D5CDD505-2E9C-101B-9397-08002B2CF9AE}" pid="27" name="Recipient.EMail">
    <vt:lpwstr/>
  </property>
</Properties>
</file>